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6" w:rsidRPr="00986F40" w:rsidRDefault="00E87EC6" w:rsidP="00E87EC6">
      <w:pPr>
        <w:spacing w:after="0"/>
        <w:rPr>
          <w:b/>
          <w:sz w:val="20"/>
          <w:szCs w:val="28"/>
        </w:rPr>
      </w:pPr>
      <w:bookmarkStart w:id="0" w:name="_GoBack"/>
      <w:bookmarkEnd w:id="0"/>
      <w:r w:rsidRPr="00986F40">
        <w:rPr>
          <w:b/>
          <w:noProof/>
          <w:sz w:val="24"/>
          <w:szCs w:val="28"/>
          <w:u w:val="single"/>
          <w:lang w:val="en-US"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-664210</wp:posOffset>
            </wp:positionV>
            <wp:extent cx="401955" cy="474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ASM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73F">
        <w:rPr>
          <w:b/>
          <w:noProof/>
          <w:sz w:val="24"/>
          <w:szCs w:val="28"/>
          <w:u w:val="single"/>
          <w:lang w:val="en-US" w:eastAsia="en-US"/>
        </w:rPr>
        <w:t>D</w:t>
      </w:r>
      <w:r w:rsidR="00986F40" w:rsidRPr="00986F40">
        <w:rPr>
          <w:b/>
          <w:noProof/>
          <w:sz w:val="24"/>
          <w:szCs w:val="28"/>
          <w:u w:val="single"/>
          <w:lang w:val="en-US" w:eastAsia="en-US"/>
        </w:rPr>
        <w:t>irective</w:t>
      </w:r>
    </w:p>
    <w:p w:rsidR="005C2EAC" w:rsidRDefault="00685B50" w:rsidP="00E87EC6">
      <w:pPr>
        <w:jc w:val="both"/>
        <w:rPr>
          <w:szCs w:val="28"/>
        </w:rPr>
      </w:pPr>
      <w:r>
        <w:rPr>
          <w:szCs w:val="28"/>
        </w:rPr>
        <w:t>The South African School Administration and Management System (</w:t>
      </w:r>
      <w:r w:rsidRPr="00685B50">
        <w:rPr>
          <w:szCs w:val="28"/>
        </w:rPr>
        <w:t>SA-SAMS</w:t>
      </w:r>
      <w:r>
        <w:rPr>
          <w:szCs w:val="28"/>
        </w:rPr>
        <w:t xml:space="preserve">), </w:t>
      </w:r>
      <w:r w:rsidR="00175DB4">
        <w:rPr>
          <w:szCs w:val="28"/>
        </w:rPr>
        <w:t xml:space="preserve">is </w:t>
      </w:r>
      <w:r>
        <w:rPr>
          <w:szCs w:val="28"/>
        </w:rPr>
        <w:t>designed for the South African Education Sector</w:t>
      </w:r>
      <w:r w:rsidR="00B44289">
        <w:rPr>
          <w:szCs w:val="28"/>
        </w:rPr>
        <w:t xml:space="preserve"> and is</w:t>
      </w:r>
      <w:r>
        <w:rPr>
          <w:szCs w:val="28"/>
        </w:rPr>
        <w:t xml:space="preserve"> </w:t>
      </w:r>
      <w:r w:rsidR="00B44289">
        <w:rPr>
          <w:szCs w:val="28"/>
        </w:rPr>
        <w:t>maintained by the Department of Basic Education (DBE), ensuring that it is</w:t>
      </w:r>
      <w:r w:rsidR="00175DB4">
        <w:rPr>
          <w:szCs w:val="28"/>
        </w:rPr>
        <w:t xml:space="preserve"> </w:t>
      </w:r>
      <w:r w:rsidR="00EE6F52">
        <w:rPr>
          <w:szCs w:val="28"/>
        </w:rPr>
        <w:t>aligned to education policies in</w:t>
      </w:r>
      <w:r w:rsidR="006E4B82">
        <w:rPr>
          <w:szCs w:val="28"/>
        </w:rPr>
        <w:t xml:space="preserve">.  This </w:t>
      </w:r>
      <w:r w:rsidR="00B44289">
        <w:rPr>
          <w:szCs w:val="28"/>
        </w:rPr>
        <w:t>route</w:t>
      </w:r>
      <w:r w:rsidR="006E4B82">
        <w:rPr>
          <w:szCs w:val="28"/>
        </w:rPr>
        <w:t xml:space="preserve"> </w:t>
      </w:r>
      <w:r w:rsidR="00B44289">
        <w:rPr>
          <w:szCs w:val="28"/>
        </w:rPr>
        <w:t xml:space="preserve">ensures </w:t>
      </w:r>
      <w:r w:rsidR="006E4B82">
        <w:rPr>
          <w:szCs w:val="28"/>
        </w:rPr>
        <w:t xml:space="preserve">standardised implementation </w:t>
      </w:r>
      <w:r w:rsidR="00B44289">
        <w:rPr>
          <w:szCs w:val="28"/>
        </w:rPr>
        <w:t xml:space="preserve">and reporting </w:t>
      </w:r>
      <w:r w:rsidR="006E4B82">
        <w:rPr>
          <w:szCs w:val="28"/>
        </w:rPr>
        <w:t xml:space="preserve">across all provinces and aims to assist schools with their </w:t>
      </w:r>
      <w:r w:rsidR="00B44289">
        <w:rPr>
          <w:szCs w:val="28"/>
        </w:rPr>
        <w:t xml:space="preserve">own data </w:t>
      </w:r>
      <w:r w:rsidR="006E4B82">
        <w:rPr>
          <w:szCs w:val="28"/>
        </w:rPr>
        <w:t>administration and reporting</w:t>
      </w:r>
      <w:r>
        <w:rPr>
          <w:szCs w:val="28"/>
        </w:rPr>
        <w:t xml:space="preserve">. </w:t>
      </w:r>
    </w:p>
    <w:p w:rsidR="00B44289" w:rsidRDefault="00E87EC6" w:rsidP="00E87EC6">
      <w:pPr>
        <w:jc w:val="both"/>
        <w:rPr>
          <w:szCs w:val="28"/>
        </w:rPr>
      </w:pPr>
      <w:r>
        <w:rPr>
          <w:szCs w:val="28"/>
        </w:rPr>
        <w:t xml:space="preserve">Changes on SA-SAMS emanated from requests received from users and various policy owners. These changes are tabled nationally at the </w:t>
      </w:r>
      <w:r w:rsidR="00A7781C">
        <w:rPr>
          <w:szCs w:val="28"/>
        </w:rPr>
        <w:t>EMIS</w:t>
      </w:r>
      <w:r>
        <w:rPr>
          <w:szCs w:val="28"/>
        </w:rPr>
        <w:t xml:space="preserve"> Technical Committee with membership from all EMIS provinces. C</w:t>
      </w:r>
      <w:r w:rsidR="0026522C">
        <w:rPr>
          <w:szCs w:val="28"/>
        </w:rPr>
        <w:t xml:space="preserve">hanges on </w:t>
      </w:r>
      <w:r>
        <w:rPr>
          <w:szCs w:val="28"/>
        </w:rPr>
        <w:t xml:space="preserve">SA-SAMS </w:t>
      </w:r>
      <w:r w:rsidR="0026522C">
        <w:rPr>
          <w:szCs w:val="28"/>
        </w:rPr>
        <w:t>are approved and signed off by the policy owner.</w:t>
      </w:r>
      <w:r w:rsidR="00B44289">
        <w:rPr>
          <w:szCs w:val="28"/>
        </w:rPr>
        <w:t xml:space="preserve"> Reported data and functionalities from SA-SAMS (as a national supported system) used for reporting is also annually audited by AGSA </w:t>
      </w:r>
    </w:p>
    <w:p w:rsidR="00776C9A" w:rsidRPr="003F3E46" w:rsidRDefault="00776C9A" w:rsidP="00776C9A">
      <w:pPr>
        <w:spacing w:after="0"/>
        <w:rPr>
          <w:b/>
          <w:noProof/>
          <w:sz w:val="24"/>
          <w:szCs w:val="28"/>
          <w:u w:val="single"/>
          <w:lang w:val="en-US" w:eastAsia="en-US"/>
        </w:rPr>
      </w:pPr>
      <w:r>
        <w:rPr>
          <w:b/>
          <w:noProof/>
          <w:sz w:val="24"/>
          <w:szCs w:val="28"/>
          <w:u w:val="single"/>
          <w:lang w:val="en-US" w:eastAsia="en-US"/>
        </w:rPr>
        <w:t>COVID 19 amendments</w:t>
      </w:r>
    </w:p>
    <w:p w:rsidR="00776C9A" w:rsidRPr="00776C9A" w:rsidRDefault="00776C9A" w:rsidP="00776C9A">
      <w:pPr>
        <w:spacing w:after="0"/>
        <w:ind w:left="360"/>
        <w:rPr>
          <w:noProof/>
          <w:sz w:val="24"/>
          <w:szCs w:val="28"/>
          <w:lang w:val="en-US" w:eastAsia="en-US"/>
        </w:rPr>
      </w:pPr>
    </w:p>
    <w:p w:rsidR="001C3CA4" w:rsidRDefault="001C3CA4" w:rsidP="005C2EAC">
      <w:pPr>
        <w:spacing w:after="0"/>
        <w:rPr>
          <w:szCs w:val="28"/>
        </w:rPr>
      </w:pPr>
      <w:r>
        <w:rPr>
          <w:szCs w:val="28"/>
        </w:rPr>
        <w:t>Amendments to align with COVID 19</w:t>
      </w:r>
      <w:r w:rsidRPr="001C3CA4">
        <w:rPr>
          <w:szCs w:val="28"/>
        </w:rPr>
        <w:t xml:space="preserve"> </w:t>
      </w:r>
      <w:r>
        <w:rPr>
          <w:szCs w:val="28"/>
        </w:rPr>
        <w:t xml:space="preserve">will be included in </w:t>
      </w:r>
      <w:r w:rsidRPr="00F319AD">
        <w:rPr>
          <w:b/>
          <w:szCs w:val="28"/>
        </w:rPr>
        <w:t>Versions 20.0.0 and 20.</w:t>
      </w:r>
      <w:r w:rsidR="0040473F" w:rsidRPr="00F319AD">
        <w:rPr>
          <w:b/>
          <w:szCs w:val="28"/>
        </w:rPr>
        <w:t>1</w:t>
      </w:r>
      <w:r w:rsidRPr="00F319AD">
        <w:rPr>
          <w:b/>
          <w:szCs w:val="28"/>
        </w:rPr>
        <w:t>.</w:t>
      </w:r>
      <w:r w:rsidR="0040473F" w:rsidRPr="00F319AD">
        <w:rPr>
          <w:b/>
          <w:szCs w:val="28"/>
        </w:rPr>
        <w:t>0</w:t>
      </w:r>
      <w:r>
        <w:rPr>
          <w:szCs w:val="28"/>
        </w:rPr>
        <w:t xml:space="preserve"> as follows:</w:t>
      </w:r>
    </w:p>
    <w:p w:rsidR="0040473F" w:rsidRDefault="001C3CA4" w:rsidP="001C3CA4">
      <w:pPr>
        <w:pStyle w:val="ListParagraph"/>
        <w:numPr>
          <w:ilvl w:val="0"/>
          <w:numId w:val="6"/>
        </w:numPr>
        <w:spacing w:after="0"/>
        <w:rPr>
          <w:szCs w:val="28"/>
        </w:rPr>
      </w:pPr>
      <w:r w:rsidRPr="001C3CA4">
        <w:rPr>
          <w:szCs w:val="28"/>
        </w:rPr>
        <w:t>Version 20.0.0</w:t>
      </w:r>
      <w:r>
        <w:rPr>
          <w:szCs w:val="28"/>
        </w:rPr>
        <w:t xml:space="preserve">: </w:t>
      </w:r>
      <w:r w:rsidR="0040473F">
        <w:rPr>
          <w:szCs w:val="28"/>
        </w:rPr>
        <w:t>see table below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6501"/>
      </w:tblGrid>
      <w:tr w:rsidR="0040473F" w:rsidTr="004E4CF7">
        <w:tc>
          <w:tcPr>
            <w:tcW w:w="2430" w:type="dxa"/>
          </w:tcPr>
          <w:p w:rsidR="0040473F" w:rsidRDefault="0040473F" w:rsidP="0040473F">
            <w:pPr>
              <w:rPr>
                <w:szCs w:val="28"/>
              </w:rPr>
            </w:pPr>
            <w:r w:rsidRPr="0040473F">
              <w:rPr>
                <w:szCs w:val="28"/>
              </w:rPr>
              <w:t>School calendar</w:t>
            </w:r>
            <w:r>
              <w:rPr>
                <w:szCs w:val="28"/>
              </w:rPr>
              <w:t xml:space="preserve"> :</w:t>
            </w:r>
          </w:p>
        </w:tc>
        <w:tc>
          <w:tcPr>
            <w:tcW w:w="6501" w:type="dxa"/>
          </w:tcPr>
          <w:p w:rsidR="00B45279" w:rsidRDefault="006E39B5" w:rsidP="006E39B5">
            <w:pPr>
              <w:rPr>
                <w:szCs w:val="28"/>
              </w:rPr>
            </w:pPr>
            <w:r>
              <w:rPr>
                <w:color w:val="FF0000"/>
                <w:szCs w:val="28"/>
              </w:rPr>
              <w:t>School to check</w:t>
            </w:r>
            <w:r w:rsidR="0040473F" w:rsidRPr="006E39B5"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 xml:space="preserve">that </w:t>
            </w:r>
            <w:r w:rsidR="0040473F" w:rsidRPr="006E39B5">
              <w:rPr>
                <w:color w:val="FF0000"/>
                <w:szCs w:val="28"/>
              </w:rPr>
              <w:t>the Calendar (1.6) is set according to the latest published C</w:t>
            </w:r>
            <w:r w:rsidR="004A10F9" w:rsidRPr="006E39B5">
              <w:rPr>
                <w:color w:val="FF0000"/>
                <w:szCs w:val="28"/>
              </w:rPr>
              <w:t xml:space="preserve">alendar – this will also have an effect on the DDD </w:t>
            </w:r>
            <w:r w:rsidR="00B45279" w:rsidRPr="006E39B5">
              <w:rPr>
                <w:color w:val="FF0000"/>
                <w:szCs w:val="28"/>
              </w:rPr>
              <w:t>uploads</w:t>
            </w:r>
          </w:p>
        </w:tc>
      </w:tr>
      <w:tr w:rsidR="004A10F9" w:rsidTr="004E4CF7">
        <w:tc>
          <w:tcPr>
            <w:tcW w:w="2430" w:type="dxa"/>
          </w:tcPr>
          <w:p w:rsidR="004A10F9" w:rsidRPr="0040473F" w:rsidRDefault="004A10F9" w:rsidP="004A10F9">
            <w:pPr>
              <w:rPr>
                <w:szCs w:val="28"/>
              </w:rPr>
            </w:pPr>
            <w:r w:rsidRPr="0040473F">
              <w:rPr>
                <w:szCs w:val="28"/>
              </w:rPr>
              <w:t xml:space="preserve">Learner, educator </w:t>
            </w:r>
            <w:r>
              <w:rPr>
                <w:szCs w:val="28"/>
              </w:rPr>
              <w:t xml:space="preserve">&amp; </w:t>
            </w:r>
            <w:r w:rsidRPr="0040473F">
              <w:rPr>
                <w:szCs w:val="28"/>
              </w:rPr>
              <w:t xml:space="preserve">staff attendance </w:t>
            </w:r>
          </w:p>
        </w:tc>
        <w:tc>
          <w:tcPr>
            <w:tcW w:w="6501" w:type="dxa"/>
          </w:tcPr>
          <w:p w:rsidR="004A10F9" w:rsidRDefault="004A10F9" w:rsidP="0040473F">
            <w:pPr>
              <w:rPr>
                <w:szCs w:val="28"/>
              </w:rPr>
            </w:pPr>
            <w:r>
              <w:rPr>
                <w:szCs w:val="28"/>
              </w:rPr>
              <w:t>See table below – only learners at school is present. All learners not at school is “absent” with a reason, check new reasons as comorbidity and time table</w:t>
            </w:r>
          </w:p>
        </w:tc>
      </w:tr>
      <w:tr w:rsidR="004A10F9" w:rsidTr="004E4CF7">
        <w:tc>
          <w:tcPr>
            <w:tcW w:w="2430" w:type="dxa"/>
          </w:tcPr>
          <w:p w:rsidR="004A10F9" w:rsidRDefault="004A10F9" w:rsidP="004A10F9">
            <w:pPr>
              <w:rPr>
                <w:szCs w:val="28"/>
              </w:rPr>
            </w:pPr>
            <w:r>
              <w:rPr>
                <w:szCs w:val="28"/>
              </w:rPr>
              <w:t>No assessment done for a task – group selection</w:t>
            </w:r>
          </w:p>
        </w:tc>
        <w:tc>
          <w:tcPr>
            <w:tcW w:w="6501" w:type="dxa"/>
          </w:tcPr>
          <w:p w:rsidR="004A10F9" w:rsidRDefault="004A10F9" w:rsidP="0040473F">
            <w:pPr>
              <w:rPr>
                <w:szCs w:val="28"/>
              </w:rPr>
            </w:pPr>
            <w:r w:rsidRPr="0040473F">
              <w:rPr>
                <w:szCs w:val="28"/>
              </w:rPr>
              <w:t>button to capture “-1” for the selected group</w:t>
            </w:r>
          </w:p>
        </w:tc>
      </w:tr>
    </w:tbl>
    <w:p w:rsidR="004A10F9" w:rsidRDefault="004A10F9" w:rsidP="004A10F9">
      <w:pPr>
        <w:spacing w:after="0"/>
        <w:ind w:left="360"/>
        <w:rPr>
          <w:szCs w:val="28"/>
        </w:rPr>
      </w:pPr>
    </w:p>
    <w:p w:rsidR="004A10F9" w:rsidRPr="00A438E2" w:rsidRDefault="004A10F9" w:rsidP="004A10F9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proofErr w:type="spellStart"/>
      <w:r w:rsidRPr="00A438E2">
        <w:rPr>
          <w:b/>
          <w:sz w:val="28"/>
          <w:szCs w:val="28"/>
        </w:rPr>
        <w:t>Covid</w:t>
      </w:r>
      <w:proofErr w:type="spellEnd"/>
      <w:r w:rsidRPr="00A438E2">
        <w:rPr>
          <w:b/>
          <w:sz w:val="28"/>
          <w:szCs w:val="28"/>
        </w:rPr>
        <w:t xml:space="preserve"> 19 adjustments</w:t>
      </w:r>
      <w:r w:rsidR="00A438E2">
        <w:rPr>
          <w:b/>
          <w:sz w:val="28"/>
          <w:szCs w:val="28"/>
        </w:rPr>
        <w:t xml:space="preserve"> and what must the school do</w:t>
      </w:r>
    </w:p>
    <w:tbl>
      <w:tblPr>
        <w:tblStyle w:val="TableGrid"/>
        <w:tblpPr w:leftFromText="180" w:rightFromText="180" w:vertAnchor="text" w:tblpX="80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3"/>
        <w:gridCol w:w="8029"/>
      </w:tblGrid>
      <w:tr w:rsidR="004E4CF7" w:rsidTr="006E39B5">
        <w:tc>
          <w:tcPr>
            <w:tcW w:w="3240" w:type="dxa"/>
          </w:tcPr>
          <w:p w:rsidR="004E4CF7" w:rsidRDefault="00F319AD" w:rsidP="006E39B5">
            <w:pPr>
              <w:rPr>
                <w:szCs w:val="28"/>
              </w:rPr>
            </w:pPr>
            <w:r>
              <w:rPr>
                <w:szCs w:val="28"/>
              </w:rPr>
              <w:t xml:space="preserve">Gr </w:t>
            </w:r>
            <w:r w:rsidR="005B3C76">
              <w:rPr>
                <w:szCs w:val="28"/>
              </w:rPr>
              <w:t>R</w:t>
            </w:r>
            <w:r>
              <w:rPr>
                <w:szCs w:val="28"/>
              </w:rPr>
              <w:t>-</w:t>
            </w:r>
            <w:r w:rsidR="005B3C76">
              <w:rPr>
                <w:szCs w:val="28"/>
              </w:rPr>
              <w:t>4</w:t>
            </w:r>
            <w:r w:rsidR="004E4CF7">
              <w:rPr>
                <w:szCs w:val="28"/>
              </w:rPr>
              <w:t>:</w:t>
            </w:r>
          </w:p>
          <w:p w:rsidR="004E4CF7" w:rsidRPr="00F319AD" w:rsidRDefault="005B3C76" w:rsidP="006E39B5">
            <w:pPr>
              <w:pStyle w:val="ListParagraph"/>
              <w:numPr>
                <w:ilvl w:val="0"/>
                <w:numId w:val="6"/>
              </w:numPr>
              <w:rPr>
                <w:b/>
                <w:szCs w:val="28"/>
              </w:rPr>
            </w:pPr>
            <w:r>
              <w:rPr>
                <w:szCs w:val="28"/>
              </w:rPr>
              <w:t>Date changes</w:t>
            </w:r>
          </w:p>
        </w:tc>
        <w:tc>
          <w:tcPr>
            <w:tcW w:w="5691" w:type="dxa"/>
          </w:tcPr>
          <w:p w:rsidR="006E39B5" w:rsidRPr="006E39B5" w:rsidRDefault="006E39B5" w:rsidP="006E39B5">
            <w:pPr>
              <w:rPr>
                <w:color w:val="FF0000"/>
                <w:szCs w:val="28"/>
              </w:rPr>
            </w:pPr>
            <w:r w:rsidRPr="006E39B5">
              <w:rPr>
                <w:color w:val="FF0000"/>
                <w:szCs w:val="28"/>
              </w:rPr>
              <w:t>No tasks are cancelled or removed</w:t>
            </w:r>
            <w:r>
              <w:rPr>
                <w:color w:val="FF0000"/>
                <w:szCs w:val="28"/>
              </w:rPr>
              <w:t>,</w:t>
            </w:r>
            <w:r w:rsidRPr="006E39B5">
              <w:rPr>
                <w:color w:val="FF0000"/>
                <w:szCs w:val="28"/>
              </w:rPr>
              <w:t xml:space="preserve"> </w:t>
            </w:r>
            <w:r>
              <w:rPr>
                <w:b/>
                <w:szCs w:val="28"/>
              </w:rPr>
              <w:t>t</w:t>
            </w:r>
            <w:r w:rsidRPr="006E39B5">
              <w:rPr>
                <w:b/>
                <w:szCs w:val="28"/>
              </w:rPr>
              <w:t>his is to comply with National Audit requirements</w:t>
            </w:r>
            <w:r w:rsidRPr="004E4CF7">
              <w:rPr>
                <w:szCs w:val="28"/>
              </w:rPr>
              <w:t>.</w:t>
            </w:r>
          </w:p>
          <w:p w:rsidR="004E4CF7" w:rsidRDefault="004E4CF7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4E4CF7">
              <w:rPr>
                <w:szCs w:val="28"/>
              </w:rPr>
              <w:t xml:space="preserve">Schools need to indicate what assessments were conducted by capturing marks. </w:t>
            </w:r>
            <w:r w:rsidRPr="006E39B5">
              <w:rPr>
                <w:i/>
                <w:szCs w:val="28"/>
                <w:u w:val="single"/>
              </w:rPr>
              <w:t xml:space="preserve">If no Assessments were done schools due to any reason – circular, school closed </w:t>
            </w:r>
            <w:proofErr w:type="spellStart"/>
            <w:r w:rsidRPr="006E39B5">
              <w:rPr>
                <w:i/>
                <w:szCs w:val="28"/>
                <w:u w:val="single"/>
              </w:rPr>
              <w:t>etc</w:t>
            </w:r>
            <w:proofErr w:type="spellEnd"/>
            <w:r w:rsidRPr="006E39B5">
              <w:rPr>
                <w:i/>
                <w:szCs w:val="28"/>
                <w:u w:val="single"/>
              </w:rPr>
              <w:t xml:space="preserve"> – school have to indicate by capturing “-1” for that task</w:t>
            </w:r>
            <w:r w:rsidR="00F319AD" w:rsidRPr="006E39B5">
              <w:rPr>
                <w:i/>
                <w:szCs w:val="28"/>
                <w:u w:val="single"/>
              </w:rPr>
              <w:t>.</w:t>
            </w:r>
          </w:p>
          <w:p w:rsidR="00F319AD" w:rsidRPr="00B45279" w:rsidRDefault="00F319AD" w:rsidP="006E39B5">
            <w:pPr>
              <w:pStyle w:val="ListParagraph"/>
              <w:numPr>
                <w:ilvl w:val="0"/>
                <w:numId w:val="6"/>
              </w:numPr>
              <w:rPr>
                <w:i/>
                <w:szCs w:val="28"/>
              </w:rPr>
            </w:pPr>
            <w:r w:rsidRPr="006E39B5">
              <w:rPr>
                <w:b/>
                <w:i/>
                <w:szCs w:val="28"/>
              </w:rPr>
              <w:t xml:space="preserve">“-1” Removes a task </w:t>
            </w:r>
            <w:r w:rsidR="00B45279" w:rsidRPr="006E39B5">
              <w:rPr>
                <w:b/>
                <w:i/>
                <w:szCs w:val="28"/>
              </w:rPr>
              <w:t xml:space="preserve">at the backend </w:t>
            </w:r>
            <w:r w:rsidRPr="006E39B5">
              <w:rPr>
                <w:b/>
                <w:i/>
                <w:szCs w:val="28"/>
              </w:rPr>
              <w:t>from being used for promotion calculation</w:t>
            </w:r>
            <w:r w:rsidR="00B45279" w:rsidRPr="00B45279">
              <w:rPr>
                <w:i/>
                <w:szCs w:val="28"/>
              </w:rPr>
              <w:t xml:space="preserve">, the </w:t>
            </w:r>
            <w:r w:rsidR="00B45279">
              <w:rPr>
                <w:i/>
                <w:szCs w:val="28"/>
              </w:rPr>
              <w:t>weight% are then distributed to the other tasks as per their weight.</w:t>
            </w:r>
            <w:r w:rsidR="006E39B5">
              <w:rPr>
                <w:i/>
                <w:szCs w:val="28"/>
              </w:rPr>
              <w:t xml:space="preserve"> Note that the weight changes does not show on 12.3.11</w:t>
            </w:r>
          </w:p>
          <w:p w:rsidR="004E4CF7" w:rsidRPr="005B3C76" w:rsidRDefault="005B3C76" w:rsidP="006E39B5">
            <w:pPr>
              <w:rPr>
                <w:szCs w:val="28"/>
              </w:rPr>
            </w:pPr>
            <w:r w:rsidRPr="006E39B5">
              <w:rPr>
                <w:b/>
                <w:color w:val="FF0000"/>
                <w:szCs w:val="28"/>
              </w:rPr>
              <w:t>Schools to check and correct Term 2 and Term 3 dates</w:t>
            </w:r>
          </w:p>
        </w:tc>
      </w:tr>
      <w:tr w:rsidR="005B3C76" w:rsidTr="006E39B5">
        <w:tc>
          <w:tcPr>
            <w:tcW w:w="3240" w:type="dxa"/>
          </w:tcPr>
          <w:p w:rsidR="005B3C76" w:rsidRDefault="005B3C76" w:rsidP="006E39B5">
            <w:pPr>
              <w:rPr>
                <w:szCs w:val="28"/>
              </w:rPr>
            </w:pPr>
            <w:r>
              <w:rPr>
                <w:szCs w:val="28"/>
              </w:rPr>
              <w:t>Gr 4-9:</w:t>
            </w:r>
            <w:r w:rsidR="00776C9A">
              <w:rPr>
                <w:szCs w:val="28"/>
              </w:rPr>
              <w:t xml:space="preserve"> </w:t>
            </w:r>
          </w:p>
          <w:p w:rsidR="005B3C76" w:rsidRDefault="005B3C76" w:rsidP="006E39B5">
            <w:pPr>
              <w:pStyle w:val="ListParagraph"/>
              <w:numPr>
                <w:ilvl w:val="0"/>
                <w:numId w:val="6"/>
              </w:numPr>
              <w:rPr>
                <w:b/>
                <w:szCs w:val="28"/>
              </w:rPr>
            </w:pPr>
            <w:r w:rsidRPr="005B3C76">
              <w:rPr>
                <w:szCs w:val="28"/>
              </w:rPr>
              <w:t xml:space="preserve">Promotion calculation changed to 80% SBA: 20 %“Exam” </w:t>
            </w:r>
            <w:r w:rsidRPr="005B3C76">
              <w:rPr>
                <w:b/>
                <w:szCs w:val="28"/>
              </w:rPr>
              <w:t xml:space="preserve"> only affects TERM 4</w:t>
            </w:r>
            <w:r>
              <w:rPr>
                <w:b/>
                <w:szCs w:val="28"/>
              </w:rPr>
              <w:t xml:space="preserve"> </w:t>
            </w:r>
          </w:p>
          <w:p w:rsidR="005B3C76" w:rsidRPr="005B3C76" w:rsidRDefault="005B3C76" w:rsidP="006E39B5">
            <w:pPr>
              <w:pStyle w:val="ListParagraph"/>
              <w:numPr>
                <w:ilvl w:val="0"/>
                <w:numId w:val="6"/>
              </w:numPr>
              <w:rPr>
                <w:b/>
                <w:szCs w:val="28"/>
              </w:rPr>
            </w:pPr>
            <w:r w:rsidRPr="005B3C76">
              <w:rPr>
                <w:b/>
                <w:szCs w:val="28"/>
              </w:rPr>
              <w:t>SBA Weight %</w:t>
            </w:r>
            <w:r>
              <w:rPr>
                <w:b/>
                <w:szCs w:val="28"/>
              </w:rPr>
              <w:t xml:space="preserve"> will</w:t>
            </w:r>
            <w:r w:rsidR="006E39B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be adjusted</w:t>
            </w:r>
            <w:r w:rsidR="00776C9A">
              <w:rPr>
                <w:b/>
                <w:szCs w:val="28"/>
              </w:rPr>
              <w:t xml:space="preserve"> in 20.1.0</w:t>
            </w:r>
          </w:p>
          <w:p w:rsidR="005B3C76" w:rsidRPr="00F319AD" w:rsidRDefault="005B3C76" w:rsidP="006E39B5">
            <w:pPr>
              <w:pStyle w:val="ListParagraph"/>
              <w:numPr>
                <w:ilvl w:val="0"/>
                <w:numId w:val="6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No </w:t>
            </w:r>
            <w:r>
              <w:rPr>
                <w:b/>
                <w:szCs w:val="28"/>
              </w:rPr>
              <w:lastRenderedPageBreak/>
              <w:t>changes for individual term as “-1” covers calculations</w:t>
            </w:r>
          </w:p>
        </w:tc>
        <w:tc>
          <w:tcPr>
            <w:tcW w:w="5691" w:type="dxa"/>
          </w:tcPr>
          <w:p w:rsidR="006E39B5" w:rsidRPr="006E39B5" w:rsidRDefault="006E39B5" w:rsidP="006E39B5">
            <w:pPr>
              <w:rPr>
                <w:color w:val="FF0000"/>
                <w:szCs w:val="28"/>
              </w:rPr>
            </w:pPr>
            <w:r w:rsidRPr="006E39B5">
              <w:rPr>
                <w:color w:val="FF0000"/>
                <w:szCs w:val="28"/>
              </w:rPr>
              <w:lastRenderedPageBreak/>
              <w:t>No tasks are cancelled or removed</w:t>
            </w:r>
            <w:r>
              <w:rPr>
                <w:color w:val="FF0000"/>
                <w:szCs w:val="28"/>
              </w:rPr>
              <w:t>,</w:t>
            </w:r>
            <w:r w:rsidRPr="006E39B5">
              <w:rPr>
                <w:color w:val="FF0000"/>
                <w:szCs w:val="28"/>
              </w:rPr>
              <w:t xml:space="preserve"> </w:t>
            </w:r>
            <w:r>
              <w:rPr>
                <w:b/>
                <w:szCs w:val="28"/>
              </w:rPr>
              <w:t>t</w:t>
            </w:r>
            <w:r w:rsidRPr="006E39B5">
              <w:rPr>
                <w:b/>
                <w:szCs w:val="28"/>
              </w:rPr>
              <w:t>his is to comply with National Audit requirements</w:t>
            </w:r>
            <w:r w:rsidRPr="004E4CF7">
              <w:rPr>
                <w:szCs w:val="28"/>
              </w:rPr>
              <w:t>.</w:t>
            </w:r>
          </w:p>
          <w:p w:rsidR="006E39B5" w:rsidRDefault="006E39B5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4E4CF7">
              <w:rPr>
                <w:szCs w:val="28"/>
              </w:rPr>
              <w:t xml:space="preserve">Schools need to indicate what assessments were conducted by capturing marks. </w:t>
            </w:r>
            <w:r w:rsidRPr="006E39B5">
              <w:rPr>
                <w:i/>
                <w:szCs w:val="28"/>
                <w:u w:val="single"/>
              </w:rPr>
              <w:t xml:space="preserve">If no Assessments were done schools due to any reason – circular, school closed </w:t>
            </w:r>
            <w:proofErr w:type="spellStart"/>
            <w:r w:rsidRPr="006E39B5">
              <w:rPr>
                <w:i/>
                <w:szCs w:val="28"/>
                <w:u w:val="single"/>
              </w:rPr>
              <w:t>etc</w:t>
            </w:r>
            <w:proofErr w:type="spellEnd"/>
            <w:r w:rsidRPr="006E39B5">
              <w:rPr>
                <w:i/>
                <w:szCs w:val="28"/>
                <w:u w:val="single"/>
              </w:rPr>
              <w:t xml:space="preserve"> – school have to indicate by capturing “-1” for that task.</w:t>
            </w:r>
          </w:p>
          <w:p w:rsidR="006E39B5" w:rsidRPr="00B45279" w:rsidRDefault="006E39B5" w:rsidP="006E39B5">
            <w:pPr>
              <w:pStyle w:val="ListParagraph"/>
              <w:numPr>
                <w:ilvl w:val="0"/>
                <w:numId w:val="6"/>
              </w:numPr>
              <w:rPr>
                <w:i/>
                <w:szCs w:val="28"/>
              </w:rPr>
            </w:pPr>
            <w:r w:rsidRPr="006E39B5">
              <w:rPr>
                <w:b/>
                <w:i/>
                <w:szCs w:val="28"/>
              </w:rPr>
              <w:t>“-1” Removes a task at the backend from being used for promotion calculation</w:t>
            </w:r>
            <w:r w:rsidRPr="00B45279">
              <w:rPr>
                <w:i/>
                <w:szCs w:val="28"/>
              </w:rPr>
              <w:t xml:space="preserve">, the </w:t>
            </w:r>
            <w:r>
              <w:rPr>
                <w:i/>
                <w:szCs w:val="28"/>
              </w:rPr>
              <w:t>weight% are then distributed to the other tasks as per their weight. Note that the weight changes does not show on 12.3.11</w:t>
            </w:r>
          </w:p>
          <w:p w:rsidR="005B3C76" w:rsidRDefault="005B3C76" w:rsidP="006E39B5">
            <w:pPr>
              <w:rPr>
                <w:b/>
                <w:szCs w:val="28"/>
              </w:rPr>
            </w:pPr>
            <w:r w:rsidRPr="004E4CF7">
              <w:rPr>
                <w:b/>
                <w:szCs w:val="28"/>
              </w:rPr>
              <w:t>Changes</w:t>
            </w:r>
            <w:r>
              <w:rPr>
                <w:b/>
                <w:szCs w:val="28"/>
              </w:rPr>
              <w:t xml:space="preserve"> on SA-SAMS</w:t>
            </w:r>
            <w:r w:rsidRPr="004E4CF7">
              <w:rPr>
                <w:b/>
                <w:szCs w:val="28"/>
              </w:rPr>
              <w:t>:</w:t>
            </w:r>
          </w:p>
          <w:p w:rsidR="005B3C76" w:rsidRPr="006E39B5" w:rsidRDefault="005B3C76" w:rsidP="006E39B5">
            <w:pPr>
              <w:pStyle w:val="ListParagraph"/>
              <w:numPr>
                <w:ilvl w:val="0"/>
                <w:numId w:val="6"/>
              </w:numPr>
              <w:rPr>
                <w:color w:val="FF0000"/>
                <w:szCs w:val="28"/>
              </w:rPr>
            </w:pPr>
            <w:r w:rsidRPr="006E39B5">
              <w:rPr>
                <w:color w:val="FF0000"/>
                <w:szCs w:val="28"/>
              </w:rPr>
              <w:t xml:space="preserve">Schools to check and adjust dates for </w:t>
            </w:r>
            <w:r w:rsidR="006E39B5">
              <w:rPr>
                <w:color w:val="FF0000"/>
                <w:szCs w:val="28"/>
              </w:rPr>
              <w:t xml:space="preserve">tasks/ activities in </w:t>
            </w:r>
            <w:r w:rsidRPr="006E39B5">
              <w:rPr>
                <w:color w:val="FF0000"/>
                <w:szCs w:val="28"/>
              </w:rPr>
              <w:t>Term 2 and Term 3</w:t>
            </w:r>
            <w:r w:rsidR="006E39B5">
              <w:rPr>
                <w:color w:val="FF0000"/>
                <w:szCs w:val="28"/>
              </w:rPr>
              <w:t xml:space="preserve"> on 12.3.11</w:t>
            </w:r>
          </w:p>
          <w:p w:rsidR="005B3C76" w:rsidRPr="006E39B5" w:rsidRDefault="005B3C76" w:rsidP="006E39B5">
            <w:pPr>
              <w:pStyle w:val="ListParagraph"/>
              <w:numPr>
                <w:ilvl w:val="0"/>
                <w:numId w:val="6"/>
              </w:numPr>
              <w:rPr>
                <w:b/>
                <w:szCs w:val="28"/>
                <w:u w:val="single"/>
              </w:rPr>
            </w:pPr>
            <w:r w:rsidRPr="006E39B5">
              <w:rPr>
                <w:b/>
                <w:szCs w:val="28"/>
                <w:u w:val="single"/>
              </w:rPr>
              <w:t>All SBA Weight % for term 4 will be adjusted on 20.1.0</w:t>
            </w:r>
          </w:p>
          <w:p w:rsidR="005B3C76" w:rsidRPr="004E4CF7" w:rsidRDefault="005B3C76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F319AD">
              <w:rPr>
                <w:szCs w:val="28"/>
              </w:rPr>
              <w:t xml:space="preserve">Fixes </w:t>
            </w:r>
            <w:r>
              <w:rPr>
                <w:szCs w:val="28"/>
              </w:rPr>
              <w:t xml:space="preserve">will be </w:t>
            </w:r>
            <w:r w:rsidRPr="00F319AD">
              <w:rPr>
                <w:szCs w:val="28"/>
              </w:rPr>
              <w:t>removed</w:t>
            </w:r>
          </w:p>
        </w:tc>
      </w:tr>
      <w:tr w:rsidR="005B3C76" w:rsidTr="006E39B5">
        <w:tc>
          <w:tcPr>
            <w:tcW w:w="3240" w:type="dxa"/>
          </w:tcPr>
          <w:p w:rsidR="005B3C76" w:rsidRDefault="005B3C76" w:rsidP="006E39B5">
            <w:pPr>
              <w:rPr>
                <w:szCs w:val="28"/>
              </w:rPr>
            </w:pPr>
            <w:r w:rsidRPr="0040473F">
              <w:rPr>
                <w:szCs w:val="28"/>
              </w:rPr>
              <w:lastRenderedPageBreak/>
              <w:t xml:space="preserve">Gr 10 </w:t>
            </w:r>
            <w:r>
              <w:rPr>
                <w:szCs w:val="28"/>
              </w:rPr>
              <w:t>–</w:t>
            </w:r>
            <w:r w:rsidRPr="0040473F">
              <w:rPr>
                <w:szCs w:val="28"/>
              </w:rPr>
              <w:t xml:space="preserve"> 11</w:t>
            </w:r>
            <w:r>
              <w:rPr>
                <w:szCs w:val="28"/>
              </w:rPr>
              <w:t>:</w:t>
            </w:r>
          </w:p>
          <w:p w:rsidR="00776C9A" w:rsidRPr="00776C9A" w:rsidRDefault="005B3C76" w:rsidP="00776C9A">
            <w:pPr>
              <w:pStyle w:val="ListParagraph"/>
              <w:numPr>
                <w:ilvl w:val="0"/>
                <w:numId w:val="6"/>
              </w:numPr>
              <w:rPr>
                <w:b/>
                <w:szCs w:val="28"/>
              </w:rPr>
            </w:pPr>
            <w:r w:rsidRPr="005B3C76">
              <w:rPr>
                <w:szCs w:val="28"/>
              </w:rPr>
              <w:t xml:space="preserve">Promotion calculation changed to 60% SBA: 40 %“Exam” </w:t>
            </w:r>
            <w:r w:rsidR="00776C9A" w:rsidRPr="005B3C76">
              <w:rPr>
                <w:b/>
                <w:szCs w:val="28"/>
              </w:rPr>
              <w:t xml:space="preserve"> only affects TERM 4</w:t>
            </w:r>
            <w:r w:rsidR="00776C9A">
              <w:rPr>
                <w:b/>
                <w:szCs w:val="28"/>
              </w:rPr>
              <w:t xml:space="preserve"> </w:t>
            </w:r>
          </w:p>
          <w:p w:rsidR="005B3C76" w:rsidRPr="00776C9A" w:rsidRDefault="00776C9A" w:rsidP="00776C9A">
            <w:pPr>
              <w:pStyle w:val="ListParagraph"/>
              <w:numPr>
                <w:ilvl w:val="0"/>
                <w:numId w:val="6"/>
              </w:numPr>
              <w:rPr>
                <w:b/>
                <w:szCs w:val="28"/>
              </w:rPr>
            </w:pPr>
            <w:r w:rsidRPr="005B3C76">
              <w:rPr>
                <w:b/>
                <w:szCs w:val="28"/>
              </w:rPr>
              <w:t>SBA Weight %</w:t>
            </w:r>
            <w:r>
              <w:rPr>
                <w:b/>
                <w:szCs w:val="28"/>
              </w:rPr>
              <w:t xml:space="preserve"> will be adjusted in 20.1.0</w:t>
            </w:r>
          </w:p>
          <w:p w:rsidR="005B3C76" w:rsidRPr="00776C9A" w:rsidRDefault="006E39B5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776C9A">
              <w:rPr>
                <w:szCs w:val="28"/>
              </w:rPr>
              <w:t>Affected</w:t>
            </w:r>
            <w:r w:rsidR="005B3C76" w:rsidRPr="00776C9A">
              <w:rPr>
                <w:szCs w:val="28"/>
              </w:rPr>
              <w:t xml:space="preserve"> subject’s fixed raw totals changed for individual term (See note)</w:t>
            </w:r>
          </w:p>
          <w:p w:rsidR="006E39B5" w:rsidRPr="006E39B5" w:rsidRDefault="006E39B5" w:rsidP="006E39B5">
            <w:pPr>
              <w:ind w:left="360"/>
              <w:rPr>
                <w:szCs w:val="28"/>
              </w:rPr>
            </w:pPr>
          </w:p>
        </w:tc>
        <w:tc>
          <w:tcPr>
            <w:tcW w:w="5691" w:type="dxa"/>
          </w:tcPr>
          <w:p w:rsidR="006E39B5" w:rsidRPr="006E39B5" w:rsidRDefault="006E39B5" w:rsidP="006E39B5">
            <w:pPr>
              <w:rPr>
                <w:color w:val="FF0000"/>
                <w:szCs w:val="28"/>
              </w:rPr>
            </w:pPr>
            <w:r w:rsidRPr="006E39B5">
              <w:rPr>
                <w:color w:val="FF0000"/>
                <w:szCs w:val="28"/>
              </w:rPr>
              <w:t>No tasks are cancelled or removed</w:t>
            </w:r>
            <w:r>
              <w:rPr>
                <w:color w:val="FF0000"/>
                <w:szCs w:val="28"/>
              </w:rPr>
              <w:t>,</w:t>
            </w:r>
            <w:r w:rsidRPr="006E39B5">
              <w:rPr>
                <w:color w:val="FF0000"/>
                <w:szCs w:val="28"/>
              </w:rPr>
              <w:t xml:space="preserve"> </w:t>
            </w:r>
            <w:r>
              <w:rPr>
                <w:b/>
                <w:szCs w:val="28"/>
              </w:rPr>
              <w:t>t</w:t>
            </w:r>
            <w:r w:rsidRPr="006E39B5">
              <w:rPr>
                <w:b/>
                <w:szCs w:val="28"/>
              </w:rPr>
              <w:t>his is to comply with National Audit requirements</w:t>
            </w:r>
            <w:r w:rsidRPr="004E4CF7">
              <w:rPr>
                <w:szCs w:val="28"/>
              </w:rPr>
              <w:t>.</w:t>
            </w:r>
          </w:p>
          <w:p w:rsidR="006E39B5" w:rsidRDefault="006E39B5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4E4CF7">
              <w:rPr>
                <w:szCs w:val="28"/>
              </w:rPr>
              <w:t xml:space="preserve">Schools need to indicate what assessments were conducted by capturing marks. </w:t>
            </w:r>
            <w:r w:rsidRPr="006E39B5">
              <w:rPr>
                <w:i/>
                <w:szCs w:val="28"/>
                <w:u w:val="single"/>
              </w:rPr>
              <w:t xml:space="preserve">If no Assessments were done schools due to any reason – circular, school closed </w:t>
            </w:r>
            <w:proofErr w:type="spellStart"/>
            <w:r w:rsidRPr="006E39B5">
              <w:rPr>
                <w:i/>
                <w:szCs w:val="28"/>
                <w:u w:val="single"/>
              </w:rPr>
              <w:t>etc</w:t>
            </w:r>
            <w:proofErr w:type="spellEnd"/>
            <w:r w:rsidRPr="006E39B5">
              <w:rPr>
                <w:i/>
                <w:szCs w:val="28"/>
                <w:u w:val="single"/>
              </w:rPr>
              <w:t xml:space="preserve"> – school have to indicate by capturing “-1” for that task.</w:t>
            </w:r>
          </w:p>
          <w:p w:rsidR="006E39B5" w:rsidRPr="00B45279" w:rsidRDefault="006E39B5" w:rsidP="006E39B5">
            <w:pPr>
              <w:pStyle w:val="ListParagraph"/>
              <w:numPr>
                <w:ilvl w:val="0"/>
                <w:numId w:val="6"/>
              </w:numPr>
              <w:rPr>
                <w:i/>
                <w:szCs w:val="28"/>
              </w:rPr>
            </w:pPr>
            <w:r w:rsidRPr="006E39B5">
              <w:rPr>
                <w:b/>
                <w:i/>
                <w:szCs w:val="28"/>
              </w:rPr>
              <w:t>“-1” Removes a task at the backend from being used for promotion calculation</w:t>
            </w:r>
            <w:r w:rsidRPr="00B45279">
              <w:rPr>
                <w:i/>
                <w:szCs w:val="28"/>
              </w:rPr>
              <w:t xml:space="preserve">, the </w:t>
            </w:r>
            <w:r>
              <w:rPr>
                <w:i/>
                <w:szCs w:val="28"/>
              </w:rPr>
              <w:t>weight% are then distributed to the other tasks as per their weight. Note that the weight changes does not show on 12.3.11</w:t>
            </w:r>
          </w:p>
          <w:p w:rsidR="005B3C76" w:rsidRPr="004E4CF7" w:rsidRDefault="005B3C76" w:rsidP="006E39B5">
            <w:pPr>
              <w:rPr>
                <w:b/>
                <w:szCs w:val="28"/>
              </w:rPr>
            </w:pPr>
            <w:r w:rsidRPr="004E4CF7">
              <w:rPr>
                <w:b/>
                <w:szCs w:val="28"/>
              </w:rPr>
              <w:t>Changes</w:t>
            </w:r>
            <w:r>
              <w:rPr>
                <w:b/>
                <w:szCs w:val="28"/>
              </w:rPr>
              <w:t xml:space="preserve"> on SA-SAMS</w:t>
            </w:r>
            <w:r w:rsidRPr="004E4CF7">
              <w:rPr>
                <w:b/>
                <w:szCs w:val="28"/>
              </w:rPr>
              <w:t>:</w:t>
            </w:r>
          </w:p>
          <w:p w:rsidR="006E39B5" w:rsidRPr="006E39B5" w:rsidRDefault="006E39B5" w:rsidP="006E39B5">
            <w:pPr>
              <w:pStyle w:val="ListParagraph"/>
              <w:numPr>
                <w:ilvl w:val="0"/>
                <w:numId w:val="6"/>
              </w:numPr>
              <w:rPr>
                <w:color w:val="FF0000"/>
                <w:szCs w:val="28"/>
              </w:rPr>
            </w:pPr>
            <w:r w:rsidRPr="006E39B5">
              <w:rPr>
                <w:color w:val="FF0000"/>
                <w:szCs w:val="28"/>
              </w:rPr>
              <w:t xml:space="preserve">Schools to check and adjust dates for </w:t>
            </w:r>
            <w:r>
              <w:rPr>
                <w:color w:val="FF0000"/>
                <w:szCs w:val="28"/>
              </w:rPr>
              <w:t xml:space="preserve">tasks/ activities in </w:t>
            </w:r>
            <w:r w:rsidRPr="006E39B5">
              <w:rPr>
                <w:color w:val="FF0000"/>
                <w:szCs w:val="28"/>
              </w:rPr>
              <w:t>Term 2 and Term 3</w:t>
            </w:r>
            <w:r>
              <w:rPr>
                <w:color w:val="FF0000"/>
                <w:szCs w:val="28"/>
              </w:rPr>
              <w:t xml:space="preserve"> on 12.3.11</w:t>
            </w:r>
          </w:p>
          <w:p w:rsidR="005B3C76" w:rsidRDefault="005B3C76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 xml:space="preserve">NOTE: Fixed raw totals to be changed for 3 subjects (Schools can bypass by adding an activity with the correct raw total- this will assist the school to continue and produce reports) </w:t>
            </w:r>
          </w:p>
          <w:p w:rsidR="005B3C76" w:rsidRDefault="005B3C76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Orals not administered – capture “-1” that will be automatically calculated in all terms</w:t>
            </w:r>
            <w:r w:rsidR="000C4922">
              <w:rPr>
                <w:szCs w:val="28"/>
              </w:rPr>
              <w:t xml:space="preserve"> </w:t>
            </w:r>
          </w:p>
          <w:p w:rsidR="005B3C76" w:rsidRDefault="005B3C76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All SBA Weight % for Term 4 will be adjusted on 20.1.0</w:t>
            </w:r>
          </w:p>
          <w:p w:rsidR="005B3C76" w:rsidRPr="00F319AD" w:rsidRDefault="005B3C76" w:rsidP="006E39B5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F319AD">
              <w:rPr>
                <w:szCs w:val="28"/>
              </w:rPr>
              <w:t xml:space="preserve">Fixes </w:t>
            </w:r>
            <w:r>
              <w:rPr>
                <w:szCs w:val="28"/>
              </w:rPr>
              <w:t xml:space="preserve">will be </w:t>
            </w:r>
            <w:r w:rsidRPr="00F319AD">
              <w:rPr>
                <w:szCs w:val="28"/>
              </w:rPr>
              <w:t>removed</w:t>
            </w:r>
          </w:p>
        </w:tc>
      </w:tr>
      <w:tr w:rsidR="00776C9A" w:rsidTr="006E39B5">
        <w:tc>
          <w:tcPr>
            <w:tcW w:w="3240" w:type="dxa"/>
          </w:tcPr>
          <w:p w:rsidR="00776C9A" w:rsidRDefault="00776C9A" w:rsidP="006E39B5">
            <w:pPr>
              <w:rPr>
                <w:szCs w:val="28"/>
              </w:rPr>
            </w:pPr>
            <w:r>
              <w:rPr>
                <w:szCs w:val="28"/>
              </w:rPr>
              <w:t>Gr 12</w:t>
            </w:r>
          </w:p>
          <w:p w:rsidR="00776C9A" w:rsidRPr="00776C9A" w:rsidRDefault="00776C9A" w:rsidP="00776C9A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76C9A">
              <w:rPr>
                <w:szCs w:val="28"/>
              </w:rPr>
              <w:t>Changes per Circular on Version 20.1.0</w:t>
            </w:r>
          </w:p>
          <w:p w:rsidR="00776C9A" w:rsidRPr="00776C9A" w:rsidRDefault="00776C9A" w:rsidP="00776C9A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76C9A">
              <w:rPr>
                <w:color w:val="FF0000"/>
                <w:szCs w:val="28"/>
              </w:rPr>
              <w:t>EMQ file to assist with removing locked values</w:t>
            </w:r>
          </w:p>
        </w:tc>
        <w:tc>
          <w:tcPr>
            <w:tcW w:w="5691" w:type="dxa"/>
          </w:tcPr>
          <w:p w:rsidR="00776C9A" w:rsidRPr="00776C9A" w:rsidRDefault="00776C9A" w:rsidP="00776C9A">
            <w:pPr>
              <w:pStyle w:val="ListParagraph"/>
              <w:numPr>
                <w:ilvl w:val="0"/>
                <w:numId w:val="21"/>
              </w:numPr>
              <w:rPr>
                <w:color w:val="FF0000"/>
                <w:szCs w:val="28"/>
              </w:rPr>
            </w:pPr>
            <w:r w:rsidRPr="00776C9A">
              <w:rPr>
                <w:color w:val="4F81BD" w:themeColor="accent1"/>
                <w:szCs w:val="28"/>
              </w:rPr>
              <w:t>No tasks are cancelled or removed</w:t>
            </w:r>
            <w:r w:rsidRPr="00776C9A">
              <w:rPr>
                <w:color w:val="FF0000"/>
                <w:szCs w:val="28"/>
              </w:rPr>
              <w:t xml:space="preserve">, </w:t>
            </w:r>
            <w:r w:rsidRPr="00776C9A">
              <w:rPr>
                <w:b/>
                <w:szCs w:val="28"/>
              </w:rPr>
              <w:t>this is to comply with National Audit requirements</w:t>
            </w:r>
            <w:r w:rsidRPr="00776C9A">
              <w:rPr>
                <w:szCs w:val="28"/>
              </w:rPr>
              <w:t>.</w:t>
            </w:r>
          </w:p>
          <w:p w:rsidR="00776C9A" w:rsidRPr="00776C9A" w:rsidRDefault="00776C9A" w:rsidP="00776C9A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8"/>
              </w:rPr>
            </w:pPr>
            <w:r w:rsidRPr="00776C9A">
              <w:rPr>
                <w:sz w:val="20"/>
                <w:szCs w:val="28"/>
              </w:rPr>
              <w:t xml:space="preserve">Schools need to indicate what assessments were conducted by capturing marks. </w:t>
            </w:r>
            <w:r w:rsidRPr="00776C9A">
              <w:rPr>
                <w:i/>
                <w:sz w:val="20"/>
                <w:szCs w:val="28"/>
                <w:u w:val="single"/>
              </w:rPr>
              <w:t xml:space="preserve">If no Assessments were done schools due to any reason – circular, school closed </w:t>
            </w:r>
            <w:proofErr w:type="spellStart"/>
            <w:r w:rsidRPr="00776C9A">
              <w:rPr>
                <w:i/>
                <w:sz w:val="20"/>
                <w:szCs w:val="28"/>
                <w:u w:val="single"/>
              </w:rPr>
              <w:t>etc</w:t>
            </w:r>
            <w:proofErr w:type="spellEnd"/>
            <w:r w:rsidRPr="00776C9A">
              <w:rPr>
                <w:i/>
                <w:sz w:val="20"/>
                <w:szCs w:val="28"/>
                <w:u w:val="single"/>
              </w:rPr>
              <w:t xml:space="preserve"> – school have to indicate by capturing “-1” for that task.</w:t>
            </w:r>
          </w:p>
          <w:p w:rsidR="00776C9A" w:rsidRPr="00776C9A" w:rsidRDefault="00776C9A" w:rsidP="00776C9A">
            <w:pPr>
              <w:pStyle w:val="ListParagraph"/>
              <w:numPr>
                <w:ilvl w:val="1"/>
                <w:numId w:val="6"/>
              </w:numPr>
              <w:rPr>
                <w:i/>
                <w:sz w:val="20"/>
                <w:szCs w:val="28"/>
              </w:rPr>
            </w:pPr>
            <w:r w:rsidRPr="00776C9A">
              <w:rPr>
                <w:b/>
                <w:i/>
                <w:sz w:val="20"/>
                <w:szCs w:val="28"/>
              </w:rPr>
              <w:t>“-1” Removes a task at the backend from being used for promotion calculation</w:t>
            </w:r>
            <w:r w:rsidRPr="00776C9A">
              <w:rPr>
                <w:i/>
                <w:sz w:val="20"/>
                <w:szCs w:val="28"/>
              </w:rPr>
              <w:t>, the weight% are then distributed to the other tasks as per their weight. Note that the weight changes does not show on 12.3.11</w:t>
            </w:r>
          </w:p>
          <w:p w:rsidR="00776C9A" w:rsidRDefault="00776C9A" w:rsidP="00776C9A">
            <w:pPr>
              <w:pStyle w:val="ListParagraph"/>
              <w:numPr>
                <w:ilvl w:val="0"/>
                <w:numId w:val="6"/>
              </w:num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EMQ file assisting to remove locked values on the following subjects: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8"/>
              <w:gridCol w:w="2564"/>
              <w:gridCol w:w="2581"/>
            </w:tblGrid>
            <w:tr w:rsidR="0002363F" w:rsidRPr="0002363F" w:rsidTr="003F5B7B">
              <w:tc>
                <w:tcPr>
                  <w:tcW w:w="3005" w:type="dxa"/>
                  <w:shd w:val="clear" w:color="auto" w:fill="EEECE1" w:themeFill="background2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  <w:t>Subject</w:t>
                  </w:r>
                </w:p>
              </w:tc>
              <w:tc>
                <w:tcPr>
                  <w:tcW w:w="3005" w:type="dxa"/>
                  <w:shd w:val="clear" w:color="auto" w:fill="EEECE1" w:themeFill="background2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  <w:t xml:space="preserve">What to do </w:t>
                  </w:r>
                </w:p>
              </w:tc>
              <w:tc>
                <w:tcPr>
                  <w:tcW w:w="3006" w:type="dxa"/>
                  <w:shd w:val="clear" w:color="auto" w:fill="EEECE1" w:themeFill="background2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  <w:t>Adjust SBA weight %</w:t>
                  </w: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Accounting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 w:val="restart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  <w:t>Adjust SBA weight % as per exam circular</w:t>
                  </w: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Consumer Studies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Hospitality Studies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Life Orientation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  <w:t>Add task in term 3 – 60 marks</w:t>
                  </w: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Life Sciences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Mathematical Literacy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Mathematics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Music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Physical Sciences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Technical Mathematics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  <w:tr w:rsidR="0002363F" w:rsidRPr="0002363F" w:rsidTr="003F5B7B">
              <w:tc>
                <w:tcPr>
                  <w:tcW w:w="3005" w:type="dxa"/>
                  <w:vAlign w:val="bottom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  <w:r w:rsidRPr="0002363F"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Technical Science (Gr 12)</w:t>
                  </w:r>
                </w:p>
              </w:tc>
              <w:tc>
                <w:tcPr>
                  <w:tcW w:w="3005" w:type="dxa"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:rsidR="0002363F" w:rsidRPr="0002363F" w:rsidRDefault="0002363F" w:rsidP="00AD4AE1">
                  <w:pPr>
                    <w:framePr w:hSpace="180" w:wrap="around" w:vAnchor="text" w:hAnchor="text" w:x="805" w:y="1"/>
                    <w:suppressOverlap/>
                    <w:rPr>
                      <w:rFonts w:ascii="Calibri" w:eastAsia="Times New Roman" w:hAnsi="Calibri" w:cs="Calibri"/>
                      <w:color w:val="212121"/>
                      <w:sz w:val="16"/>
                    </w:rPr>
                  </w:pPr>
                </w:p>
              </w:tc>
            </w:tr>
          </w:tbl>
          <w:p w:rsidR="00776C9A" w:rsidRPr="0002363F" w:rsidRDefault="00776C9A" w:rsidP="0002363F">
            <w:pPr>
              <w:rPr>
                <w:szCs w:val="28"/>
              </w:rPr>
            </w:pPr>
          </w:p>
          <w:p w:rsidR="00776C9A" w:rsidRDefault="00776C9A" w:rsidP="00776C9A">
            <w:pPr>
              <w:pStyle w:val="ListParagraph"/>
              <w:numPr>
                <w:ilvl w:val="0"/>
                <w:numId w:val="6"/>
              </w:numPr>
              <w:ind w:left="360"/>
              <w:rPr>
                <w:szCs w:val="28"/>
              </w:rPr>
            </w:pPr>
            <w:r>
              <w:rPr>
                <w:szCs w:val="28"/>
              </w:rPr>
              <w:t>Install and Run the following App</w:t>
            </w:r>
          </w:p>
          <w:p w:rsidR="00776C9A" w:rsidRPr="00EF4977" w:rsidRDefault="00776C9A" w:rsidP="00776C9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Calibri" w:hAnsi="Calibri" w:cs="Calibri"/>
                <w:color w:val="212121"/>
              </w:rPr>
            </w:pPr>
            <w:r w:rsidRPr="00EF4977">
              <w:rPr>
                <w:rFonts w:ascii="Calibri" w:hAnsi="Calibri" w:cs="Calibri"/>
                <w:color w:val="1F497D"/>
              </w:rPr>
              <w:lastRenderedPageBreak/>
              <w:t xml:space="preserve">Please first install Errors and </w:t>
            </w:r>
            <w:proofErr w:type="spellStart"/>
            <w:r w:rsidRPr="00EF4977">
              <w:rPr>
                <w:rFonts w:ascii="Calibri" w:hAnsi="Calibri" w:cs="Calibri"/>
                <w:color w:val="1F497D"/>
              </w:rPr>
              <w:t>Ommissions</w:t>
            </w:r>
            <w:proofErr w:type="spellEnd"/>
            <w:r w:rsidRPr="00EF4977">
              <w:rPr>
                <w:rFonts w:ascii="Calibri" w:hAnsi="Calibri" w:cs="Calibri"/>
                <w:color w:val="1F497D"/>
              </w:rPr>
              <w:t xml:space="preserve"> if it is not installed (download it here: </w:t>
            </w:r>
            <w:hyperlink r:id="rId10" w:tgtFrame="_blank" w:history="1">
              <w:r w:rsidRPr="00EF4977">
                <w:rPr>
                  <w:rStyle w:val="Hyperlink"/>
                  <w:rFonts w:ascii="Calibri" w:hAnsi="Calibri" w:cs="Calibri"/>
                </w:rPr>
                <w:t>http://www.fsdoe.fs.gov.za/EMISPortal/Utilities.aspx</w:t>
              </w:r>
            </w:hyperlink>
            <w:r w:rsidRPr="00EF4977">
              <w:rPr>
                <w:rFonts w:ascii="Calibri" w:hAnsi="Calibri" w:cs="Calibri"/>
                <w:color w:val="1F497D"/>
              </w:rPr>
              <w:t> or here: </w:t>
            </w:r>
            <w:hyperlink r:id="rId11" w:tgtFrame="_blank" w:history="1">
              <w:r w:rsidRPr="00EF4977">
                <w:rPr>
                  <w:rStyle w:val="Hyperlink"/>
                  <w:rFonts w:ascii="Calibri" w:hAnsi="Calibri" w:cs="Calibri"/>
                </w:rPr>
                <w:t>https://drive.google.com/file/d/15iYRkQg5fP6gSRi6kXq2D172mUo_eiwj/view?usp=sharing</w:t>
              </w:r>
            </w:hyperlink>
            <w:r w:rsidRPr="00EF4977">
              <w:rPr>
                <w:rFonts w:ascii="Calibri" w:hAnsi="Calibri" w:cs="Calibri"/>
                <w:color w:val="1F497D"/>
              </w:rPr>
              <w:t> )</w:t>
            </w:r>
          </w:p>
          <w:p w:rsidR="00776C9A" w:rsidRDefault="00776C9A" w:rsidP="00776C9A">
            <w:pPr>
              <w:shd w:val="clear" w:color="auto" w:fill="FFFFFF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  <w:lang w:val="en-US"/>
              </w:rPr>
              <w:t> </w:t>
            </w:r>
          </w:p>
          <w:p w:rsidR="00776C9A" w:rsidRDefault="00776C9A" w:rsidP="00776C9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1F497D"/>
              </w:rPr>
              <w:t xml:space="preserve">Double click on the </w:t>
            </w:r>
            <w:proofErr w:type="spellStart"/>
            <w:r>
              <w:rPr>
                <w:rFonts w:ascii="Calibri" w:hAnsi="Calibri" w:cs="Calibri"/>
                <w:color w:val="1F497D"/>
              </w:rPr>
              <w:t>emq</w:t>
            </w:r>
            <w:proofErr w:type="spellEnd"/>
            <w:r>
              <w:rPr>
                <w:rFonts w:ascii="Calibri" w:hAnsi="Calibri" w:cs="Calibri"/>
                <w:color w:val="1F497D"/>
              </w:rPr>
              <w:t xml:space="preserve"> file .  This will open Errors&amp; </w:t>
            </w:r>
            <w:proofErr w:type="spellStart"/>
            <w:r>
              <w:rPr>
                <w:rFonts w:ascii="Calibri" w:hAnsi="Calibri" w:cs="Calibri"/>
                <w:color w:val="1F497D"/>
              </w:rPr>
              <w:t>Ommissions</w:t>
            </w:r>
            <w:proofErr w:type="spellEnd"/>
          </w:p>
          <w:p w:rsidR="00776C9A" w:rsidRPr="00EF4977" w:rsidRDefault="00776C9A" w:rsidP="00776C9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1080"/>
              <w:rPr>
                <w:rFonts w:ascii="Calibri" w:hAnsi="Calibri" w:cs="Calibri"/>
                <w:color w:val="212121"/>
              </w:rPr>
            </w:pPr>
            <w:r w:rsidRPr="00EF4977">
              <w:rPr>
                <w:rFonts w:ascii="Calibri" w:hAnsi="Calibri" w:cs="Calibri"/>
                <w:color w:val="1F497D"/>
              </w:rPr>
              <w:t>Browse for your SAMS database . (The last opened SAMS database will by default be selected )</w:t>
            </w:r>
          </w:p>
          <w:p w:rsidR="00776C9A" w:rsidRPr="00EF4977" w:rsidRDefault="00776C9A" w:rsidP="00776C9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1080"/>
              <w:rPr>
                <w:rFonts w:ascii="Calibri" w:hAnsi="Calibri" w:cs="Calibri"/>
                <w:color w:val="212121"/>
              </w:rPr>
            </w:pPr>
            <w:r w:rsidRPr="00EF4977">
              <w:rPr>
                <w:rFonts w:ascii="Calibri" w:hAnsi="Calibri" w:cs="Calibri"/>
                <w:color w:val="1F497D"/>
              </w:rPr>
              <w:t>Click on Execute and confirm that you want to run the queries.</w:t>
            </w:r>
          </w:p>
          <w:p w:rsidR="00776C9A" w:rsidRPr="00EF4977" w:rsidRDefault="00776C9A" w:rsidP="00776C9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1080"/>
              <w:rPr>
                <w:rFonts w:ascii="Calibri" w:hAnsi="Calibri" w:cs="Calibri"/>
                <w:color w:val="212121"/>
              </w:rPr>
            </w:pPr>
            <w:r w:rsidRPr="00EF4977">
              <w:rPr>
                <w:rFonts w:ascii="Calibri" w:hAnsi="Calibri" w:cs="Calibri"/>
                <w:color w:val="1F497D"/>
              </w:rPr>
              <w:t xml:space="preserve">Click on Ok and close Errors &amp; </w:t>
            </w:r>
            <w:proofErr w:type="spellStart"/>
            <w:r w:rsidRPr="00EF4977">
              <w:rPr>
                <w:rFonts w:ascii="Calibri" w:hAnsi="Calibri" w:cs="Calibri"/>
                <w:color w:val="1F497D"/>
              </w:rPr>
              <w:t>Ommissions</w:t>
            </w:r>
            <w:proofErr w:type="spellEnd"/>
          </w:p>
          <w:p w:rsidR="00776C9A" w:rsidRPr="006E39B5" w:rsidRDefault="00776C9A" w:rsidP="006E39B5">
            <w:pPr>
              <w:rPr>
                <w:color w:val="FF0000"/>
                <w:szCs w:val="28"/>
              </w:rPr>
            </w:pPr>
          </w:p>
        </w:tc>
      </w:tr>
    </w:tbl>
    <w:p w:rsidR="0011765F" w:rsidRDefault="006E39B5" w:rsidP="005C2EAC">
      <w:pPr>
        <w:spacing w:after="0"/>
        <w:rPr>
          <w:b/>
          <w:szCs w:val="28"/>
        </w:rPr>
      </w:pPr>
      <w:r>
        <w:rPr>
          <w:b/>
          <w:szCs w:val="28"/>
        </w:rPr>
        <w:lastRenderedPageBreak/>
        <w:br w:type="textWrapping" w:clear="all"/>
      </w:r>
    </w:p>
    <w:p w:rsidR="00604A81" w:rsidRPr="00B30565" w:rsidRDefault="005B3C76" w:rsidP="00776C9A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8"/>
          <w:u w:val="single"/>
          <w:lang w:val="en-US" w:eastAsia="en-US"/>
        </w:rPr>
        <w:br/>
      </w:r>
    </w:p>
    <w:p w:rsidR="00776C9A" w:rsidRDefault="00776C9A" w:rsidP="00887345">
      <w:pPr>
        <w:pStyle w:val="Heading3"/>
      </w:pPr>
    </w:p>
    <w:p w:rsidR="00776C9A" w:rsidRDefault="00776C9A" w:rsidP="00887345">
      <w:pPr>
        <w:pStyle w:val="Heading3"/>
      </w:pPr>
    </w:p>
    <w:p w:rsidR="00DB75C3" w:rsidRPr="00BA436E" w:rsidRDefault="00DB75C3" w:rsidP="00887345">
      <w:pPr>
        <w:pStyle w:val="Heading3"/>
      </w:pPr>
      <w:r w:rsidRPr="00BA436E">
        <w:t xml:space="preserve">Please feel free to </w:t>
      </w:r>
      <w:r w:rsidR="00D447F4" w:rsidRPr="00BA436E">
        <w:t xml:space="preserve">contact the Provincial Province or contact the Provincial Province or </w:t>
      </w:r>
      <w:r w:rsidRPr="00BA436E">
        <w:t xml:space="preserve">send us a message </w:t>
      </w:r>
      <w:hyperlink r:id="rId12" w:history="1">
        <w:r w:rsidRPr="00BA436E">
          <w:rPr>
            <w:rStyle w:val="Hyperlink"/>
            <w:sz w:val="20"/>
          </w:rPr>
          <w:t>dbesasams@gmail.com</w:t>
        </w:r>
      </w:hyperlink>
      <w:r w:rsidR="00887345">
        <w:t xml:space="preserve"> or</w:t>
      </w:r>
      <w:r w:rsidR="00306931" w:rsidRPr="00306931">
        <w:rPr>
          <w:rStyle w:val="Hyperlink"/>
          <w:sz w:val="20"/>
        </w:rPr>
        <w:t xml:space="preserve"> Ramphele.M@dbe.gov.za</w:t>
      </w:r>
      <w:r w:rsidR="00887345" w:rsidRPr="00306931">
        <w:rPr>
          <w:rStyle w:val="Hyperlink"/>
          <w:sz w:val="20"/>
        </w:rPr>
        <w:t xml:space="preserve"> </w:t>
      </w:r>
      <w:r w:rsidR="00306931" w:rsidRPr="00306931">
        <w:t xml:space="preserve">or </w:t>
      </w:r>
      <w:hyperlink r:id="rId13" w:history="1">
        <w:r w:rsidRPr="00BA436E">
          <w:rPr>
            <w:rStyle w:val="Hyperlink"/>
            <w:sz w:val="20"/>
          </w:rPr>
          <w:t>vanderwesthuizen@dbe.gov.za</w:t>
        </w:r>
      </w:hyperlink>
      <w:r w:rsidRPr="00BA436E">
        <w:rPr>
          <w:color w:val="0070C0"/>
        </w:rPr>
        <w:t xml:space="preserve"> </w:t>
      </w:r>
      <w:r w:rsidR="009B40BF" w:rsidRPr="00BA436E">
        <w:t xml:space="preserve">when reporting an error or </w:t>
      </w:r>
      <w:r w:rsidR="00D447F4" w:rsidRPr="00BA436E">
        <w:t>require</w:t>
      </w:r>
      <w:r w:rsidR="009B40BF" w:rsidRPr="00BA436E">
        <w:t xml:space="preserve"> </w:t>
      </w:r>
      <w:r w:rsidR="00395A3C" w:rsidRPr="00BA436E">
        <w:t>more information</w:t>
      </w:r>
      <w:r w:rsidRPr="00BA436E">
        <w:t xml:space="preserve"> on SA-SAMS.</w:t>
      </w:r>
    </w:p>
    <w:p w:rsidR="00DB75C3" w:rsidRDefault="00DB75C3" w:rsidP="006E4B82">
      <w:pPr>
        <w:spacing w:after="0"/>
        <w:rPr>
          <w:sz w:val="20"/>
          <w:szCs w:val="24"/>
        </w:rPr>
      </w:pPr>
    </w:p>
    <w:p w:rsidR="00DB75C3" w:rsidRPr="00DB75C3" w:rsidRDefault="00DB75C3" w:rsidP="006E4B82">
      <w:pPr>
        <w:spacing w:after="0"/>
        <w:rPr>
          <w:sz w:val="20"/>
          <w:szCs w:val="24"/>
        </w:rPr>
      </w:pPr>
      <w:r w:rsidRPr="00DB75C3">
        <w:rPr>
          <w:sz w:val="20"/>
          <w:szCs w:val="24"/>
        </w:rPr>
        <w:t>Kind Regards</w:t>
      </w:r>
    </w:p>
    <w:p w:rsidR="00DB75C3" w:rsidRDefault="00DB75C3" w:rsidP="006E4B82">
      <w:pPr>
        <w:spacing w:after="0"/>
        <w:rPr>
          <w:sz w:val="20"/>
          <w:szCs w:val="24"/>
        </w:rPr>
      </w:pPr>
      <w:r w:rsidRPr="00DB75C3">
        <w:rPr>
          <w:sz w:val="20"/>
          <w:szCs w:val="24"/>
        </w:rPr>
        <w:t>The DBE SA-SAMS team</w:t>
      </w:r>
    </w:p>
    <w:p w:rsidR="006C25E0" w:rsidRPr="00B30565" w:rsidRDefault="006C25E0" w:rsidP="006C25E0">
      <w:pPr>
        <w:spacing w:after="0"/>
        <w:rPr>
          <w:b/>
          <w:sz w:val="28"/>
          <w:szCs w:val="28"/>
          <w:u w:val="single"/>
        </w:rPr>
      </w:pPr>
    </w:p>
    <w:p w:rsidR="006C25E0" w:rsidRDefault="006C25E0" w:rsidP="006E4B82">
      <w:pPr>
        <w:spacing w:after="0"/>
        <w:rPr>
          <w:sz w:val="20"/>
          <w:szCs w:val="24"/>
        </w:rPr>
      </w:pPr>
    </w:p>
    <w:sectPr w:rsidR="006C25E0" w:rsidSect="0080320D">
      <w:headerReference w:type="default" r:id="rId14"/>
      <w:footerReference w:type="default" r:id="rId15"/>
      <w:pgSz w:w="11906" w:h="16838"/>
      <w:pgMar w:top="720" w:right="144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66" w:rsidRDefault="00823566" w:rsidP="001F4E9B">
      <w:pPr>
        <w:spacing w:after="0" w:line="240" w:lineRule="auto"/>
      </w:pPr>
      <w:r>
        <w:separator/>
      </w:r>
    </w:p>
  </w:endnote>
  <w:endnote w:type="continuationSeparator" w:id="0">
    <w:p w:rsidR="00823566" w:rsidRDefault="00823566" w:rsidP="001F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51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573" w:rsidRDefault="00414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A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4573" w:rsidRDefault="00414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66" w:rsidRDefault="00823566" w:rsidP="001F4E9B">
      <w:pPr>
        <w:spacing w:after="0" w:line="240" w:lineRule="auto"/>
      </w:pPr>
      <w:r>
        <w:separator/>
      </w:r>
    </w:p>
  </w:footnote>
  <w:footnote w:type="continuationSeparator" w:id="0">
    <w:p w:rsidR="00823566" w:rsidRDefault="00823566" w:rsidP="001F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8"/>
        <w:szCs w:val="32"/>
        <w:lang w:val="en-ZA" w:eastAsia="en-ZA"/>
      </w:rPr>
      <w:alias w:val="Title"/>
      <w:id w:val="-1982452551"/>
      <w:placeholder>
        <w:docPart w:val="EC1529EAB7E24CD7AD40C58CC9A6D9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4573" w:rsidRPr="00776C9A" w:rsidRDefault="00776C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2"/>
          </w:rPr>
        </w:pPr>
        <w:r w:rsidRPr="00776C9A">
          <w:rPr>
            <w:rFonts w:ascii="Times New Roman" w:eastAsiaTheme="majorEastAsia" w:hAnsi="Times New Roman" w:cs="Times New Roman"/>
            <w:sz w:val="28"/>
            <w:szCs w:val="32"/>
            <w:lang w:val="en-ZA" w:eastAsia="en-ZA"/>
          </w:rPr>
          <w:t>SA-SAMS TIP no 16 of 2020 Curriculum adjustments for COVID 19</w:t>
        </w:r>
      </w:p>
    </w:sdtContent>
  </w:sdt>
  <w:p w:rsidR="00414573" w:rsidRDefault="00414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1D5"/>
    <w:multiLevelType w:val="hybridMultilevel"/>
    <w:tmpl w:val="5C6AE6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55E6"/>
    <w:multiLevelType w:val="hybridMultilevel"/>
    <w:tmpl w:val="4D0E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C19E2"/>
    <w:multiLevelType w:val="hybridMultilevel"/>
    <w:tmpl w:val="9CC23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B427D"/>
    <w:multiLevelType w:val="hybridMultilevel"/>
    <w:tmpl w:val="11265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5E0A53"/>
    <w:multiLevelType w:val="hybridMultilevel"/>
    <w:tmpl w:val="E57ED0B0"/>
    <w:lvl w:ilvl="0" w:tplc="886E4D0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2BD7"/>
    <w:multiLevelType w:val="hybridMultilevel"/>
    <w:tmpl w:val="6380B9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33707"/>
    <w:multiLevelType w:val="hybridMultilevel"/>
    <w:tmpl w:val="7134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1ADF"/>
    <w:multiLevelType w:val="hybridMultilevel"/>
    <w:tmpl w:val="17E0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95F83"/>
    <w:multiLevelType w:val="hybridMultilevel"/>
    <w:tmpl w:val="4640541A"/>
    <w:lvl w:ilvl="0" w:tplc="EB7A5AF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0595F"/>
    <w:multiLevelType w:val="hybridMultilevel"/>
    <w:tmpl w:val="AEEC2EAE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C3299B"/>
    <w:multiLevelType w:val="hybridMultilevel"/>
    <w:tmpl w:val="9926F6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164D8"/>
    <w:multiLevelType w:val="hybridMultilevel"/>
    <w:tmpl w:val="E00CB4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24003"/>
    <w:multiLevelType w:val="hybridMultilevel"/>
    <w:tmpl w:val="4A1C90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5C4EE7"/>
    <w:multiLevelType w:val="hybridMultilevel"/>
    <w:tmpl w:val="6ADE5260"/>
    <w:lvl w:ilvl="0" w:tplc="E3A6DE8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C6E78"/>
    <w:multiLevelType w:val="multilevel"/>
    <w:tmpl w:val="5A481362"/>
    <w:lvl w:ilvl="0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268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3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969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536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670" w:hanging="567"/>
      </w:pPr>
      <w:rPr>
        <w:rFonts w:hint="default"/>
      </w:rPr>
    </w:lvl>
  </w:abstractNum>
  <w:abstractNum w:abstractNumId="15">
    <w:nsid w:val="537732D4"/>
    <w:multiLevelType w:val="multilevel"/>
    <w:tmpl w:val="8DC2D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4FC1B3A"/>
    <w:multiLevelType w:val="hybridMultilevel"/>
    <w:tmpl w:val="4A9807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09AE"/>
    <w:multiLevelType w:val="hybridMultilevel"/>
    <w:tmpl w:val="4A9807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41EBB"/>
    <w:multiLevelType w:val="hybridMultilevel"/>
    <w:tmpl w:val="6940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31735"/>
    <w:multiLevelType w:val="hybridMultilevel"/>
    <w:tmpl w:val="F2622DCE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2D616D"/>
    <w:multiLevelType w:val="hybridMultilevel"/>
    <w:tmpl w:val="995845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"/>
  </w:num>
  <w:num w:numId="5">
    <w:abstractNumId w:val="20"/>
  </w:num>
  <w:num w:numId="6">
    <w:abstractNumId w:val="5"/>
  </w:num>
  <w:num w:numId="7">
    <w:abstractNumId w:val="19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18"/>
  </w:num>
  <w:num w:numId="16">
    <w:abstractNumId w:val="16"/>
  </w:num>
  <w:num w:numId="17">
    <w:abstractNumId w:val="17"/>
  </w:num>
  <w:num w:numId="18">
    <w:abstractNumId w:val="11"/>
  </w:num>
  <w:num w:numId="19">
    <w:abstractNumId w:val="8"/>
  </w:num>
  <w:num w:numId="20">
    <w:abstractNumId w:val="0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C09"/>
    <w:rsid w:val="00005605"/>
    <w:rsid w:val="0002363F"/>
    <w:rsid w:val="00034370"/>
    <w:rsid w:val="00041CA1"/>
    <w:rsid w:val="00056AE4"/>
    <w:rsid w:val="000579F6"/>
    <w:rsid w:val="00062950"/>
    <w:rsid w:val="00073033"/>
    <w:rsid w:val="00074997"/>
    <w:rsid w:val="00081606"/>
    <w:rsid w:val="000B2768"/>
    <w:rsid w:val="000B4CB6"/>
    <w:rsid w:val="000B5343"/>
    <w:rsid w:val="000C4922"/>
    <w:rsid w:val="000C6D68"/>
    <w:rsid w:val="000E03B8"/>
    <w:rsid w:val="000E351A"/>
    <w:rsid w:val="000E4A70"/>
    <w:rsid w:val="000F4ABF"/>
    <w:rsid w:val="000F797C"/>
    <w:rsid w:val="0010432A"/>
    <w:rsid w:val="00104BBA"/>
    <w:rsid w:val="00112C15"/>
    <w:rsid w:val="00113416"/>
    <w:rsid w:val="00113C5E"/>
    <w:rsid w:val="0011765F"/>
    <w:rsid w:val="00122276"/>
    <w:rsid w:val="001503C9"/>
    <w:rsid w:val="00154411"/>
    <w:rsid w:val="00175DB4"/>
    <w:rsid w:val="00184935"/>
    <w:rsid w:val="0019088B"/>
    <w:rsid w:val="00194ED1"/>
    <w:rsid w:val="001A2003"/>
    <w:rsid w:val="001C2AD8"/>
    <w:rsid w:val="001C3CA4"/>
    <w:rsid w:val="001C53C1"/>
    <w:rsid w:val="001C73C8"/>
    <w:rsid w:val="001D02A5"/>
    <w:rsid w:val="001D085E"/>
    <w:rsid w:val="001D3EAD"/>
    <w:rsid w:val="001D6139"/>
    <w:rsid w:val="001D6164"/>
    <w:rsid w:val="001E0EF3"/>
    <w:rsid w:val="001E75EC"/>
    <w:rsid w:val="001F18FE"/>
    <w:rsid w:val="001F4E9B"/>
    <w:rsid w:val="00217887"/>
    <w:rsid w:val="00220F8A"/>
    <w:rsid w:val="00225D74"/>
    <w:rsid w:val="00230C26"/>
    <w:rsid w:val="002315DA"/>
    <w:rsid w:val="00237B00"/>
    <w:rsid w:val="00240630"/>
    <w:rsid w:val="0024127B"/>
    <w:rsid w:val="00243524"/>
    <w:rsid w:val="002568ED"/>
    <w:rsid w:val="0026522C"/>
    <w:rsid w:val="00276D5A"/>
    <w:rsid w:val="00282D49"/>
    <w:rsid w:val="002A70C0"/>
    <w:rsid w:val="002B486A"/>
    <w:rsid w:val="002B653E"/>
    <w:rsid w:val="002C1CC0"/>
    <w:rsid w:val="002C62CE"/>
    <w:rsid w:val="002C6F69"/>
    <w:rsid w:val="002D274C"/>
    <w:rsid w:val="002E0625"/>
    <w:rsid w:val="002F0EC8"/>
    <w:rsid w:val="002F16BA"/>
    <w:rsid w:val="002F28E1"/>
    <w:rsid w:val="002F3E03"/>
    <w:rsid w:val="003053EA"/>
    <w:rsid w:val="00306931"/>
    <w:rsid w:val="003113AB"/>
    <w:rsid w:val="003206DD"/>
    <w:rsid w:val="003378B5"/>
    <w:rsid w:val="00340C11"/>
    <w:rsid w:val="003434F5"/>
    <w:rsid w:val="00350FC9"/>
    <w:rsid w:val="00353712"/>
    <w:rsid w:val="003709FD"/>
    <w:rsid w:val="00373AF3"/>
    <w:rsid w:val="0039266E"/>
    <w:rsid w:val="00392915"/>
    <w:rsid w:val="00395A3C"/>
    <w:rsid w:val="00397DAF"/>
    <w:rsid w:val="003A51BA"/>
    <w:rsid w:val="003A5580"/>
    <w:rsid w:val="003B393A"/>
    <w:rsid w:val="003B4D82"/>
    <w:rsid w:val="003B689E"/>
    <w:rsid w:val="003D5BCA"/>
    <w:rsid w:val="003E7FC3"/>
    <w:rsid w:val="003F2C56"/>
    <w:rsid w:val="003F3E46"/>
    <w:rsid w:val="0040473F"/>
    <w:rsid w:val="0040604D"/>
    <w:rsid w:val="00412AB3"/>
    <w:rsid w:val="00413633"/>
    <w:rsid w:val="00414573"/>
    <w:rsid w:val="00425754"/>
    <w:rsid w:val="004409CA"/>
    <w:rsid w:val="004A10F9"/>
    <w:rsid w:val="004A29AC"/>
    <w:rsid w:val="004A5955"/>
    <w:rsid w:val="004A603A"/>
    <w:rsid w:val="004B3364"/>
    <w:rsid w:val="004B3AC3"/>
    <w:rsid w:val="004C4212"/>
    <w:rsid w:val="004C61FC"/>
    <w:rsid w:val="004C6592"/>
    <w:rsid w:val="004C6ED3"/>
    <w:rsid w:val="004D4DFD"/>
    <w:rsid w:val="004E3D05"/>
    <w:rsid w:val="004E4CF7"/>
    <w:rsid w:val="004F4380"/>
    <w:rsid w:val="004F5F78"/>
    <w:rsid w:val="00525C8D"/>
    <w:rsid w:val="00531567"/>
    <w:rsid w:val="00534FBB"/>
    <w:rsid w:val="00541076"/>
    <w:rsid w:val="005434C1"/>
    <w:rsid w:val="00552B62"/>
    <w:rsid w:val="00561343"/>
    <w:rsid w:val="00572F1D"/>
    <w:rsid w:val="005732E6"/>
    <w:rsid w:val="005742FE"/>
    <w:rsid w:val="00576F40"/>
    <w:rsid w:val="005845C8"/>
    <w:rsid w:val="00595BCD"/>
    <w:rsid w:val="00597F7E"/>
    <w:rsid w:val="005A11F4"/>
    <w:rsid w:val="005A742A"/>
    <w:rsid w:val="005B3C76"/>
    <w:rsid w:val="005C2EAC"/>
    <w:rsid w:val="005C3699"/>
    <w:rsid w:val="005C53C1"/>
    <w:rsid w:val="005D312A"/>
    <w:rsid w:val="005D397F"/>
    <w:rsid w:val="005D6442"/>
    <w:rsid w:val="005D6FC8"/>
    <w:rsid w:val="005D792F"/>
    <w:rsid w:val="005F0209"/>
    <w:rsid w:val="00601BF7"/>
    <w:rsid w:val="00604806"/>
    <w:rsid w:val="00604A81"/>
    <w:rsid w:val="00616615"/>
    <w:rsid w:val="006265CC"/>
    <w:rsid w:val="00632DFC"/>
    <w:rsid w:val="006336BE"/>
    <w:rsid w:val="0063406E"/>
    <w:rsid w:val="00634559"/>
    <w:rsid w:val="00651581"/>
    <w:rsid w:val="006659A7"/>
    <w:rsid w:val="00665F81"/>
    <w:rsid w:val="00670AB9"/>
    <w:rsid w:val="00672C52"/>
    <w:rsid w:val="00685B50"/>
    <w:rsid w:val="00687A29"/>
    <w:rsid w:val="00687D02"/>
    <w:rsid w:val="006A0B4C"/>
    <w:rsid w:val="006A683D"/>
    <w:rsid w:val="006B10ED"/>
    <w:rsid w:val="006B3524"/>
    <w:rsid w:val="006C25E0"/>
    <w:rsid w:val="006C3BD1"/>
    <w:rsid w:val="006D4555"/>
    <w:rsid w:val="006E39B5"/>
    <w:rsid w:val="006E4B82"/>
    <w:rsid w:val="006F04AD"/>
    <w:rsid w:val="00702C8A"/>
    <w:rsid w:val="0073023E"/>
    <w:rsid w:val="00731FA2"/>
    <w:rsid w:val="0073334C"/>
    <w:rsid w:val="00737AAC"/>
    <w:rsid w:val="00740235"/>
    <w:rsid w:val="00752030"/>
    <w:rsid w:val="00752EFF"/>
    <w:rsid w:val="00754A3F"/>
    <w:rsid w:val="00754DDF"/>
    <w:rsid w:val="007736D7"/>
    <w:rsid w:val="00776C9A"/>
    <w:rsid w:val="007857A2"/>
    <w:rsid w:val="007903B0"/>
    <w:rsid w:val="007913DD"/>
    <w:rsid w:val="007941C8"/>
    <w:rsid w:val="007A6753"/>
    <w:rsid w:val="007C5EF9"/>
    <w:rsid w:val="007F5CCD"/>
    <w:rsid w:val="0080320D"/>
    <w:rsid w:val="00814B5A"/>
    <w:rsid w:val="008232C3"/>
    <w:rsid w:val="00823566"/>
    <w:rsid w:val="00834C0A"/>
    <w:rsid w:val="00857934"/>
    <w:rsid w:val="00860E7D"/>
    <w:rsid w:val="008627E0"/>
    <w:rsid w:val="00877AA1"/>
    <w:rsid w:val="00880420"/>
    <w:rsid w:val="00880B2F"/>
    <w:rsid w:val="00883BB0"/>
    <w:rsid w:val="00883CB9"/>
    <w:rsid w:val="00887345"/>
    <w:rsid w:val="008943BD"/>
    <w:rsid w:val="008A7C5C"/>
    <w:rsid w:val="008B3C68"/>
    <w:rsid w:val="008B7FA0"/>
    <w:rsid w:val="008B7FF4"/>
    <w:rsid w:val="008C3458"/>
    <w:rsid w:val="008C4D37"/>
    <w:rsid w:val="008D6131"/>
    <w:rsid w:val="008E3E16"/>
    <w:rsid w:val="008E5E1E"/>
    <w:rsid w:val="008E703B"/>
    <w:rsid w:val="008F2AD9"/>
    <w:rsid w:val="0091226F"/>
    <w:rsid w:val="00916795"/>
    <w:rsid w:val="00921C5B"/>
    <w:rsid w:val="009508B4"/>
    <w:rsid w:val="00954A1E"/>
    <w:rsid w:val="009732F2"/>
    <w:rsid w:val="00974FF3"/>
    <w:rsid w:val="009856D3"/>
    <w:rsid w:val="00986F40"/>
    <w:rsid w:val="009A6F98"/>
    <w:rsid w:val="009B40BF"/>
    <w:rsid w:val="009B7361"/>
    <w:rsid w:val="009E5832"/>
    <w:rsid w:val="00A006B5"/>
    <w:rsid w:val="00A03F99"/>
    <w:rsid w:val="00A06A86"/>
    <w:rsid w:val="00A1505E"/>
    <w:rsid w:val="00A201DC"/>
    <w:rsid w:val="00A22360"/>
    <w:rsid w:val="00A332CF"/>
    <w:rsid w:val="00A34F1D"/>
    <w:rsid w:val="00A438E2"/>
    <w:rsid w:val="00A6110A"/>
    <w:rsid w:val="00A70A38"/>
    <w:rsid w:val="00A748F8"/>
    <w:rsid w:val="00A75DD7"/>
    <w:rsid w:val="00A7781C"/>
    <w:rsid w:val="00A973AF"/>
    <w:rsid w:val="00AA177C"/>
    <w:rsid w:val="00AA1F2E"/>
    <w:rsid w:val="00AA7E38"/>
    <w:rsid w:val="00AB78CE"/>
    <w:rsid w:val="00AC5BF8"/>
    <w:rsid w:val="00AD4AE1"/>
    <w:rsid w:val="00AE7EAC"/>
    <w:rsid w:val="00AF7950"/>
    <w:rsid w:val="00B227E5"/>
    <w:rsid w:val="00B25120"/>
    <w:rsid w:val="00B27297"/>
    <w:rsid w:val="00B30565"/>
    <w:rsid w:val="00B4027C"/>
    <w:rsid w:val="00B4061C"/>
    <w:rsid w:val="00B44289"/>
    <w:rsid w:val="00B45279"/>
    <w:rsid w:val="00B4573E"/>
    <w:rsid w:val="00B508FB"/>
    <w:rsid w:val="00B55348"/>
    <w:rsid w:val="00B706D4"/>
    <w:rsid w:val="00B91FA7"/>
    <w:rsid w:val="00BA436E"/>
    <w:rsid w:val="00BB3A99"/>
    <w:rsid w:val="00BB6AAF"/>
    <w:rsid w:val="00BB77D6"/>
    <w:rsid w:val="00BC2EBB"/>
    <w:rsid w:val="00BE6089"/>
    <w:rsid w:val="00BF4140"/>
    <w:rsid w:val="00BF5725"/>
    <w:rsid w:val="00C01D63"/>
    <w:rsid w:val="00C06765"/>
    <w:rsid w:val="00C25869"/>
    <w:rsid w:val="00C259EC"/>
    <w:rsid w:val="00C36C05"/>
    <w:rsid w:val="00C500D4"/>
    <w:rsid w:val="00C526B9"/>
    <w:rsid w:val="00C55097"/>
    <w:rsid w:val="00C711E0"/>
    <w:rsid w:val="00C72D52"/>
    <w:rsid w:val="00C80350"/>
    <w:rsid w:val="00C8687C"/>
    <w:rsid w:val="00C8756F"/>
    <w:rsid w:val="00C97527"/>
    <w:rsid w:val="00CB3E7A"/>
    <w:rsid w:val="00CC5F6D"/>
    <w:rsid w:val="00CD0A9E"/>
    <w:rsid w:val="00CD4BC2"/>
    <w:rsid w:val="00CE52DC"/>
    <w:rsid w:val="00CF034F"/>
    <w:rsid w:val="00CF0563"/>
    <w:rsid w:val="00CF31C3"/>
    <w:rsid w:val="00CF7630"/>
    <w:rsid w:val="00D04B05"/>
    <w:rsid w:val="00D11E06"/>
    <w:rsid w:val="00D3060A"/>
    <w:rsid w:val="00D35135"/>
    <w:rsid w:val="00D40980"/>
    <w:rsid w:val="00D447F4"/>
    <w:rsid w:val="00D674BC"/>
    <w:rsid w:val="00D81E3B"/>
    <w:rsid w:val="00D82C7C"/>
    <w:rsid w:val="00D97939"/>
    <w:rsid w:val="00DB75C3"/>
    <w:rsid w:val="00DC2CF4"/>
    <w:rsid w:val="00DC3096"/>
    <w:rsid w:val="00DD1CEA"/>
    <w:rsid w:val="00DD495E"/>
    <w:rsid w:val="00DE6421"/>
    <w:rsid w:val="00DF78FB"/>
    <w:rsid w:val="00E013B2"/>
    <w:rsid w:val="00E0558F"/>
    <w:rsid w:val="00E43513"/>
    <w:rsid w:val="00E45D19"/>
    <w:rsid w:val="00E84BA0"/>
    <w:rsid w:val="00E84CCD"/>
    <w:rsid w:val="00E854BD"/>
    <w:rsid w:val="00E854FC"/>
    <w:rsid w:val="00E87EC6"/>
    <w:rsid w:val="00EA19EF"/>
    <w:rsid w:val="00EA7DD3"/>
    <w:rsid w:val="00EB77C7"/>
    <w:rsid w:val="00EE6AB8"/>
    <w:rsid w:val="00EE6F52"/>
    <w:rsid w:val="00EE736D"/>
    <w:rsid w:val="00EF0D52"/>
    <w:rsid w:val="00EF3223"/>
    <w:rsid w:val="00EF58C2"/>
    <w:rsid w:val="00F0149B"/>
    <w:rsid w:val="00F20F36"/>
    <w:rsid w:val="00F2562E"/>
    <w:rsid w:val="00F25C4C"/>
    <w:rsid w:val="00F319AD"/>
    <w:rsid w:val="00F42A7A"/>
    <w:rsid w:val="00F43447"/>
    <w:rsid w:val="00F44BDA"/>
    <w:rsid w:val="00F55548"/>
    <w:rsid w:val="00F62484"/>
    <w:rsid w:val="00F637E1"/>
    <w:rsid w:val="00F63C2E"/>
    <w:rsid w:val="00F7642B"/>
    <w:rsid w:val="00F8740F"/>
    <w:rsid w:val="00F903EE"/>
    <w:rsid w:val="00F90951"/>
    <w:rsid w:val="00F93088"/>
    <w:rsid w:val="00FA48D7"/>
    <w:rsid w:val="00FC1F97"/>
    <w:rsid w:val="00FD7418"/>
    <w:rsid w:val="00FD7517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12"/>
  </w:style>
  <w:style w:type="paragraph" w:styleId="Heading1">
    <w:name w:val="heading 1"/>
    <w:basedOn w:val="Normal"/>
    <w:link w:val="Heading1Char"/>
    <w:uiPriority w:val="1"/>
    <w:qFormat/>
    <w:rsid w:val="00062950"/>
    <w:pPr>
      <w:widowControl w:val="0"/>
      <w:autoSpaceDE w:val="0"/>
      <w:autoSpaceDN w:val="0"/>
      <w:spacing w:before="88" w:after="0" w:line="240" w:lineRule="auto"/>
      <w:ind w:left="1140"/>
      <w:outlineLvl w:val="0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9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2950"/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9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2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3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37B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62950"/>
  </w:style>
  <w:style w:type="paragraph" w:styleId="Header">
    <w:name w:val="header"/>
    <w:basedOn w:val="Normal"/>
    <w:link w:val="Head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9B"/>
  </w:style>
  <w:style w:type="paragraph" w:styleId="Footer">
    <w:name w:val="footer"/>
    <w:basedOn w:val="Normal"/>
    <w:link w:val="Foot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9B"/>
  </w:style>
  <w:style w:type="paragraph" w:styleId="BalloonText">
    <w:name w:val="Balloon Text"/>
    <w:basedOn w:val="Normal"/>
    <w:link w:val="BalloonTextChar"/>
    <w:uiPriority w:val="99"/>
    <w:semiHidden/>
    <w:unhideWhenUsed/>
    <w:rsid w:val="001F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9B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5A742A"/>
    <w:pPr>
      <w:tabs>
        <w:tab w:val="left" w:pos="851"/>
        <w:tab w:val="right" w:leader="dot" w:pos="9781"/>
      </w:tabs>
      <w:spacing w:after="0" w:line="240" w:lineRule="auto"/>
      <w:ind w:left="284"/>
      <w:jc w:val="both"/>
    </w:pPr>
    <w:rPr>
      <w:rFonts w:ascii="Verdana" w:hAnsi="Verdana" w:cs="Times New Roman"/>
      <w:noProof/>
      <w:szCs w:val="24"/>
    </w:rPr>
  </w:style>
  <w:style w:type="paragraph" w:styleId="BodyText">
    <w:name w:val="Body Text"/>
    <w:basedOn w:val="Normal"/>
    <w:link w:val="BodyTextChar"/>
    <w:uiPriority w:val="1"/>
    <w:qFormat/>
    <w:rsid w:val="00062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2950"/>
    <w:rPr>
      <w:rFonts w:ascii="Verdana" w:eastAsia="Verdana" w:hAnsi="Verdana" w:cs="Verdana"/>
      <w:sz w:val="18"/>
      <w:szCs w:val="18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062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DB7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12"/>
  </w:style>
  <w:style w:type="paragraph" w:styleId="Heading1">
    <w:name w:val="heading 1"/>
    <w:basedOn w:val="Normal"/>
    <w:link w:val="Heading1Char"/>
    <w:uiPriority w:val="1"/>
    <w:qFormat/>
    <w:rsid w:val="00062950"/>
    <w:pPr>
      <w:widowControl w:val="0"/>
      <w:autoSpaceDE w:val="0"/>
      <w:autoSpaceDN w:val="0"/>
      <w:spacing w:before="88" w:after="0" w:line="240" w:lineRule="auto"/>
      <w:ind w:left="1140"/>
      <w:outlineLvl w:val="0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9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2950"/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9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2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3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37B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62950"/>
  </w:style>
  <w:style w:type="paragraph" w:styleId="Header">
    <w:name w:val="header"/>
    <w:basedOn w:val="Normal"/>
    <w:link w:val="Head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9B"/>
  </w:style>
  <w:style w:type="paragraph" w:styleId="Footer">
    <w:name w:val="footer"/>
    <w:basedOn w:val="Normal"/>
    <w:link w:val="Foot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9B"/>
  </w:style>
  <w:style w:type="paragraph" w:styleId="BalloonText">
    <w:name w:val="Balloon Text"/>
    <w:basedOn w:val="Normal"/>
    <w:link w:val="BalloonTextChar"/>
    <w:uiPriority w:val="99"/>
    <w:semiHidden/>
    <w:unhideWhenUsed/>
    <w:rsid w:val="001F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9B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5A742A"/>
    <w:pPr>
      <w:tabs>
        <w:tab w:val="left" w:pos="851"/>
        <w:tab w:val="right" w:leader="dot" w:pos="9781"/>
      </w:tabs>
      <w:spacing w:after="0" w:line="240" w:lineRule="auto"/>
      <w:ind w:left="284"/>
      <w:jc w:val="both"/>
    </w:pPr>
    <w:rPr>
      <w:rFonts w:ascii="Verdana" w:hAnsi="Verdana" w:cs="Times New Roman"/>
      <w:noProof/>
      <w:szCs w:val="24"/>
    </w:rPr>
  </w:style>
  <w:style w:type="paragraph" w:styleId="BodyText">
    <w:name w:val="Body Text"/>
    <w:basedOn w:val="Normal"/>
    <w:link w:val="BodyTextChar"/>
    <w:uiPriority w:val="1"/>
    <w:qFormat/>
    <w:rsid w:val="00062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2950"/>
    <w:rPr>
      <w:rFonts w:ascii="Verdana" w:eastAsia="Verdana" w:hAnsi="Verdana" w:cs="Verdana"/>
      <w:sz w:val="18"/>
      <w:szCs w:val="18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062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DB7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nderwesthuizen@dbe.gov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besasams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5iYRkQg5fP6gSRi6kXq2D172mUo_eiwj/view?usp=shari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sdoe.fs.gov.za/EMISPortal/Utilities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1529EAB7E24CD7AD40C58CC9A6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B10F-C3BC-4121-8B82-9A74C7E16B09}"/>
      </w:docPartPr>
      <w:docPartBody>
        <w:p w:rsidR="00E04353" w:rsidRDefault="00A05C59" w:rsidP="00A05C59">
          <w:pPr>
            <w:pStyle w:val="EC1529EAB7E24CD7AD40C58CC9A6D9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5C59"/>
    <w:rsid w:val="000B4803"/>
    <w:rsid w:val="001175FA"/>
    <w:rsid w:val="0018498F"/>
    <w:rsid w:val="001D40EB"/>
    <w:rsid w:val="001E2A1F"/>
    <w:rsid w:val="00210589"/>
    <w:rsid w:val="00222520"/>
    <w:rsid w:val="002243C3"/>
    <w:rsid w:val="00232D0D"/>
    <w:rsid w:val="00262FD3"/>
    <w:rsid w:val="00313B1B"/>
    <w:rsid w:val="00347A60"/>
    <w:rsid w:val="004664C1"/>
    <w:rsid w:val="00471B91"/>
    <w:rsid w:val="00477B50"/>
    <w:rsid w:val="004F3096"/>
    <w:rsid w:val="00510E37"/>
    <w:rsid w:val="00544D7D"/>
    <w:rsid w:val="005570B0"/>
    <w:rsid w:val="0057095E"/>
    <w:rsid w:val="00696398"/>
    <w:rsid w:val="007044A2"/>
    <w:rsid w:val="007314C7"/>
    <w:rsid w:val="007315AD"/>
    <w:rsid w:val="00763609"/>
    <w:rsid w:val="008214DC"/>
    <w:rsid w:val="008876C7"/>
    <w:rsid w:val="008A1A8B"/>
    <w:rsid w:val="00904DAD"/>
    <w:rsid w:val="009377CE"/>
    <w:rsid w:val="009D1B16"/>
    <w:rsid w:val="00A05C59"/>
    <w:rsid w:val="00A10B81"/>
    <w:rsid w:val="00BC2CA5"/>
    <w:rsid w:val="00BD7630"/>
    <w:rsid w:val="00C03B1A"/>
    <w:rsid w:val="00C11CF3"/>
    <w:rsid w:val="00C15020"/>
    <w:rsid w:val="00C34989"/>
    <w:rsid w:val="00CD4B5F"/>
    <w:rsid w:val="00DD097E"/>
    <w:rsid w:val="00E04353"/>
    <w:rsid w:val="00EA5883"/>
    <w:rsid w:val="00F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86EC8FBC214F25A4916273CFC93880">
    <w:name w:val="8586EC8FBC214F25A4916273CFC93880"/>
    <w:rsid w:val="00A05C59"/>
  </w:style>
  <w:style w:type="paragraph" w:customStyle="1" w:styleId="EC1529EAB7E24CD7AD40C58CC9A6D900">
    <w:name w:val="EC1529EAB7E24CD7AD40C58CC9A6D900"/>
    <w:rsid w:val="00A05C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411E-742D-4523-86F7-A25E0FCA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SA-SAMS TIP no 16 of 2020 Curriculum adjustments for COVID 19</vt:lpstr>
    </vt:vector>
  </TitlesOfParts>
  <Company>Microsoft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SA-SAMS TIP no 16 of 2020 Curriculum adjustments for COVID 19</dc:title>
  <dc:creator>Ramphele.m</dc:creator>
  <cp:lastModifiedBy>jeanett</cp:lastModifiedBy>
  <cp:revision>1</cp:revision>
  <cp:lastPrinted>2019-05-06T07:51:00Z</cp:lastPrinted>
  <dcterms:created xsi:type="dcterms:W3CDTF">2020-10-07T08:41:00Z</dcterms:created>
  <dcterms:modified xsi:type="dcterms:W3CDTF">2020-10-08T07:46:00Z</dcterms:modified>
</cp:coreProperties>
</file>